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B03D7" w14:textId="3535B2D1" w:rsidR="00B51538" w:rsidRPr="0037400D" w:rsidRDefault="00B51538" w:rsidP="00B51538">
      <w:pPr>
        <w:pStyle w:val="NoSpacing"/>
        <w:jc w:val="center"/>
        <w:rPr>
          <w:rFonts w:ascii="Aptos" w:hAnsi="Aptos"/>
        </w:rPr>
      </w:pPr>
      <w:r w:rsidRPr="0037400D">
        <w:rPr>
          <w:rFonts w:ascii="Aptos" w:hAnsi="Aptos"/>
          <w:noProof/>
          <w:lang w:eastAsia="en-GB"/>
        </w:rPr>
        <w:drawing>
          <wp:anchor distT="0" distB="0" distL="114300" distR="114300" simplePos="0" relativeHeight="251659264" behindDoc="0" locked="0" layoutInCell="1" allowOverlap="1" wp14:anchorId="5CB11711" wp14:editId="10CEC5D0">
            <wp:simplePos x="0" y="0"/>
            <wp:positionH relativeFrom="margin">
              <wp:posOffset>2275980</wp:posOffset>
            </wp:positionH>
            <wp:positionV relativeFrom="paragraph">
              <wp:posOffset>-855345</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C2A" w:rsidRPr="0037400D">
        <w:rPr>
          <w:rFonts w:ascii="Aptos" w:hAnsi="Aptos"/>
        </w:rPr>
        <w:t xml:space="preserve">Year </w:t>
      </w:r>
      <w:r w:rsidR="00CB1DBC" w:rsidRPr="0037400D">
        <w:rPr>
          <w:rFonts w:ascii="Aptos" w:hAnsi="Aptos"/>
        </w:rPr>
        <w:t>4</w:t>
      </w:r>
      <w:r w:rsidR="00644C2A" w:rsidRPr="0037400D">
        <w:rPr>
          <w:rFonts w:ascii="Aptos" w:hAnsi="Aptos"/>
        </w:rPr>
        <w:t xml:space="preserve"> – </w:t>
      </w:r>
      <w:r w:rsidR="00CB1DBC" w:rsidRPr="0037400D">
        <w:rPr>
          <w:rFonts w:ascii="Aptos" w:hAnsi="Aptos"/>
        </w:rPr>
        <w:t>Kingfishers</w:t>
      </w:r>
    </w:p>
    <w:p w14:paraId="205F48CB" w14:textId="77777777" w:rsidR="00B51538" w:rsidRPr="0037400D" w:rsidRDefault="00B51538" w:rsidP="00B51538">
      <w:pPr>
        <w:pStyle w:val="NoSpacing"/>
        <w:jc w:val="center"/>
        <w:rPr>
          <w:rFonts w:ascii="Aptos" w:hAnsi="Aptos"/>
        </w:rPr>
      </w:pPr>
    </w:p>
    <w:p w14:paraId="027846A0" w14:textId="12177DC7" w:rsidR="00B51538" w:rsidRPr="0037400D" w:rsidRDefault="00CB1DBC" w:rsidP="00B51538">
      <w:pPr>
        <w:pStyle w:val="NoSpacing"/>
        <w:jc w:val="center"/>
        <w:rPr>
          <w:rFonts w:ascii="Aptos" w:hAnsi="Aptos"/>
          <w:b/>
          <w:sz w:val="24"/>
          <w:u w:val="single"/>
        </w:rPr>
      </w:pPr>
      <w:r w:rsidRPr="0037400D">
        <w:rPr>
          <w:rFonts w:ascii="Aptos" w:hAnsi="Aptos"/>
          <w:b/>
          <w:sz w:val="24"/>
          <w:u w:val="single"/>
        </w:rPr>
        <w:t>Somewhere to Settle</w:t>
      </w:r>
    </w:p>
    <w:p w14:paraId="5B3A286A" w14:textId="5EDF175B" w:rsidR="00B51538" w:rsidRPr="0037400D" w:rsidRDefault="00B34F89" w:rsidP="00B51538">
      <w:pPr>
        <w:pStyle w:val="NoSpacing"/>
        <w:jc w:val="center"/>
        <w:rPr>
          <w:rFonts w:ascii="Aptos" w:hAnsi="Aptos"/>
        </w:rPr>
      </w:pPr>
      <w:r w:rsidRPr="0037400D">
        <w:rPr>
          <w:rFonts w:ascii="Aptos" w:hAnsi="Aptos"/>
        </w:rPr>
        <w:t xml:space="preserve">Spring </w:t>
      </w:r>
      <w:r w:rsidR="00CB1DBC" w:rsidRPr="0037400D">
        <w:rPr>
          <w:rFonts w:ascii="Aptos" w:hAnsi="Aptos"/>
        </w:rPr>
        <w:t>2</w:t>
      </w:r>
      <w:r w:rsidR="00CB1DBC" w:rsidRPr="0037400D">
        <w:rPr>
          <w:rFonts w:ascii="Aptos" w:hAnsi="Aptos"/>
          <w:vertAlign w:val="superscript"/>
        </w:rPr>
        <w:t>nd</w:t>
      </w:r>
      <w:r w:rsidR="00CB1DBC" w:rsidRPr="0037400D">
        <w:rPr>
          <w:rFonts w:ascii="Aptos" w:hAnsi="Aptos"/>
        </w:rPr>
        <w:t xml:space="preserve"> 202</w:t>
      </w:r>
      <w:r w:rsidR="00A922C4" w:rsidRPr="0037400D">
        <w:rPr>
          <w:rFonts w:ascii="Aptos" w:hAnsi="Aptos"/>
        </w:rPr>
        <w:t>6</w:t>
      </w:r>
    </w:p>
    <w:p w14:paraId="612D3E81" w14:textId="66114C5D" w:rsidR="00B51538" w:rsidRPr="0037400D" w:rsidRDefault="00CB1DBC" w:rsidP="00B51538">
      <w:pPr>
        <w:pStyle w:val="NoSpacing"/>
        <w:jc w:val="center"/>
        <w:rPr>
          <w:rFonts w:ascii="Aptos" w:hAnsi="Aptos"/>
        </w:rPr>
      </w:pPr>
      <w:r w:rsidRPr="0037400D">
        <w:rPr>
          <w:rFonts w:ascii="Aptos" w:hAnsi="Aptos"/>
          <w:noProof/>
          <w:lang w:eastAsia="en-GB"/>
        </w:rPr>
        <mc:AlternateContent>
          <mc:Choice Requires="wps">
            <w:drawing>
              <wp:anchor distT="0" distB="0" distL="114300" distR="114300" simplePos="0" relativeHeight="251658752" behindDoc="0" locked="0" layoutInCell="1" allowOverlap="1" wp14:anchorId="67877FD9" wp14:editId="364224C0">
                <wp:simplePos x="0" y="0"/>
                <wp:positionH relativeFrom="column">
                  <wp:posOffset>-436098</wp:posOffset>
                </wp:positionH>
                <wp:positionV relativeFrom="paragraph">
                  <wp:posOffset>146197</wp:posOffset>
                </wp:positionV>
                <wp:extent cx="6673850" cy="1413803"/>
                <wp:effectExtent l="0" t="0" r="1270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413803"/>
                        </a:xfrm>
                        <a:prstGeom prst="rect">
                          <a:avLst/>
                        </a:prstGeom>
                        <a:solidFill>
                          <a:srgbClr val="FFFFFF"/>
                        </a:solidFill>
                        <a:ln w="3175">
                          <a:solidFill>
                            <a:schemeClr val="tx1"/>
                          </a:solidFill>
                          <a:miter lim="800000"/>
                          <a:headEnd/>
                          <a:tailEnd/>
                        </a:ln>
                      </wps:spPr>
                      <wps:txbx>
                        <w:txbxContent>
                          <w:p w14:paraId="2BC56C66" w14:textId="77777777" w:rsidR="00B51538" w:rsidRPr="0037400D" w:rsidRDefault="00B51538" w:rsidP="00B51538">
                            <w:pPr>
                              <w:pStyle w:val="NoSpacing"/>
                              <w:jc w:val="both"/>
                              <w:rPr>
                                <w:rFonts w:ascii="Aptos" w:hAnsi="Aptos"/>
                                <w:sz w:val="21"/>
                                <w:szCs w:val="21"/>
                                <w:u w:val="single"/>
                              </w:rPr>
                            </w:pPr>
                            <w:r w:rsidRPr="0037400D">
                              <w:rPr>
                                <w:rFonts w:ascii="Aptos" w:hAnsi="Aptos"/>
                                <w:sz w:val="21"/>
                                <w:szCs w:val="21"/>
                                <w:u w:val="single"/>
                              </w:rPr>
                              <w:t>Topic Overview:</w:t>
                            </w:r>
                          </w:p>
                          <w:p w14:paraId="01E95CD0" w14:textId="55B89F77" w:rsidR="00CB1DBC" w:rsidRPr="0037400D" w:rsidRDefault="00CB1DBC" w:rsidP="00CB1DBC">
                            <w:pPr>
                              <w:pStyle w:val="NoSpacing"/>
                              <w:rPr>
                                <w:rFonts w:ascii="Aptos" w:hAnsi="Aptos"/>
                                <w:sz w:val="21"/>
                                <w:szCs w:val="21"/>
                              </w:rPr>
                            </w:pPr>
                            <w:r w:rsidRPr="0037400D">
                              <w:rPr>
                                <w:rFonts w:ascii="Aptos" w:hAnsi="Aptos"/>
                                <w:sz w:val="21"/>
                                <w:szCs w:val="21"/>
                              </w:rPr>
                              <w:t xml:space="preserve">Our topic this half-term is called ‘Somewhere to Settle’. In this topic, the class will head back in time to find out how the towns and cities of the UK first developed. We will learn about the needs and requirements early settlers had when choosing a place to build a home. We will look at place names around the UK to see how the Anglo-Saxons, Romans and Vikings all left their mark. We will also be comparing UK settlements with those in North America and deciding which type and where we would like to live. To hook the children into the topic, we will be using digital software to create our own settlements, and to celebrate the end of our topic, we will be going for a walk to learn more about the human and physical features of our local area.  </w:t>
                            </w:r>
                          </w:p>
                          <w:p w14:paraId="53960FD9" w14:textId="34537CD9" w:rsidR="00B34F89" w:rsidRPr="000C60FF" w:rsidRDefault="00B34F89" w:rsidP="00CB1DBC">
                            <w:pPr>
                              <w:pStyle w:val="NoSpacing"/>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7877FD9">
                <v:stroke joinstyle="miter"/>
                <v:path gradientshapeok="t" o:connecttype="rect"/>
              </v:shapetype>
              <v:shape id="Text Box 2" style="position:absolute;left:0;text-align:left;margin-left:-34.35pt;margin-top:11.5pt;width:525.5pt;height:11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black [3213]"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">
                <v:textbox>
                  <w:txbxContent>
                    <w:p w:rsidRPr="0037400D" w:rsidR="00B51538" w:rsidP="00B51538" w:rsidRDefault="00B51538" w14:paraId="2BC56C66" w14:textId="77777777">
                      <w:pPr>
                        <w:pStyle w:val="NoSpacing"/>
                        <w:jc w:val="both"/>
                        <w:rPr>
                          <w:rFonts w:ascii="Aptos" w:hAnsi="Aptos"/>
                          <w:sz w:val="21"/>
                          <w:szCs w:val="21"/>
                          <w:u w:val="single"/>
                        </w:rPr>
                      </w:pPr>
                      <w:r w:rsidRPr="0037400D">
                        <w:rPr>
                          <w:rFonts w:ascii="Aptos" w:hAnsi="Aptos"/>
                          <w:sz w:val="21"/>
                          <w:szCs w:val="21"/>
                          <w:u w:val="single"/>
                        </w:rPr>
                        <w:t>Topic Overview:</w:t>
                      </w:r>
                    </w:p>
                    <w:p w:rsidRPr="0037400D" w:rsidR="00CB1DBC" w:rsidP="00CB1DBC" w:rsidRDefault="00CB1DBC" w14:paraId="01E95CD0" w14:textId="55B89F77">
                      <w:pPr>
                        <w:pStyle w:val="NoSpacing"/>
                        <w:rPr>
                          <w:rFonts w:ascii="Aptos" w:hAnsi="Aptos"/>
                          <w:sz w:val="21"/>
                          <w:szCs w:val="21"/>
                        </w:rPr>
                      </w:pPr>
                      <w:r w:rsidRPr="0037400D">
                        <w:rPr>
                          <w:rFonts w:ascii="Aptos" w:hAnsi="Aptos"/>
                          <w:sz w:val="21"/>
                          <w:szCs w:val="21"/>
                        </w:rPr>
                        <w:t xml:space="preserve">Our topic this half-term is called ‘Somewhere to Settle’. In this topic, the class will head back in time to find out how the towns and cities of the UK first developed. We will learn about the needs and requirements early settlers had when choosing a place to build a home. We will look at place names around the UK to see how the Anglo-Saxons, Romans and Vikings all left their mark. We will also be comparing UK settlements with those in North America and deciding which type and where we would like to live. To hook the children into the topic, we will be using digital software to create our own settlements, and to celebrate the end of our topic, we will be going for a walk to learn more about the human and physical features of our local area.  </w:t>
                      </w:r>
                    </w:p>
                    <w:p w:rsidRPr="000C60FF" w:rsidR="00B34F89" w:rsidP="00CB1DBC" w:rsidRDefault="00B34F89" w14:paraId="53960FD9" w14:textId="34537CD9">
                      <w:pPr>
                        <w:pStyle w:val="NoSpacing"/>
                        <w:jc w:val="both"/>
                        <w:rPr>
                          <w:rFonts w:ascii="Comic Sans MS" w:hAnsi="Comic Sans MS"/>
                          <w:sz w:val="21"/>
                          <w:szCs w:val="21"/>
                        </w:rPr>
                      </w:pPr>
                    </w:p>
                  </w:txbxContent>
                </v:textbox>
              </v:shape>
            </w:pict>
          </mc:Fallback>
        </mc:AlternateContent>
      </w:r>
    </w:p>
    <w:p w14:paraId="1FC3BD19" w14:textId="62AB70BF" w:rsidR="0038207D" w:rsidRPr="0037400D" w:rsidRDefault="0038207D" w:rsidP="00B51538">
      <w:pPr>
        <w:pStyle w:val="NoSpacing"/>
        <w:jc w:val="center"/>
        <w:rPr>
          <w:rFonts w:ascii="Aptos" w:hAnsi="Aptos"/>
        </w:rPr>
      </w:pPr>
    </w:p>
    <w:p w14:paraId="333A2094" w14:textId="173E9E54" w:rsidR="0038207D" w:rsidRPr="0037400D" w:rsidRDefault="0038207D" w:rsidP="00B51538">
      <w:pPr>
        <w:pStyle w:val="NoSpacing"/>
        <w:jc w:val="center"/>
        <w:rPr>
          <w:rFonts w:ascii="Aptos" w:hAnsi="Aptos"/>
        </w:rPr>
      </w:pPr>
    </w:p>
    <w:p w14:paraId="5800A5F5" w14:textId="77777777" w:rsidR="0038207D" w:rsidRPr="0037400D" w:rsidRDefault="0038207D" w:rsidP="00B51538">
      <w:pPr>
        <w:pStyle w:val="NoSpacing"/>
        <w:jc w:val="center"/>
        <w:rPr>
          <w:rFonts w:ascii="Aptos" w:hAnsi="Aptos"/>
        </w:rPr>
      </w:pPr>
    </w:p>
    <w:p w14:paraId="2BEB79D4" w14:textId="56288AD4" w:rsidR="0038207D" w:rsidRPr="0037400D" w:rsidRDefault="0038207D" w:rsidP="00B51538">
      <w:pPr>
        <w:pStyle w:val="NoSpacing"/>
        <w:jc w:val="center"/>
        <w:rPr>
          <w:rFonts w:ascii="Aptos" w:hAnsi="Aptos"/>
        </w:rPr>
      </w:pPr>
    </w:p>
    <w:p w14:paraId="03AD7AFC" w14:textId="6896A9F8" w:rsidR="0038207D" w:rsidRPr="0037400D" w:rsidRDefault="0038207D" w:rsidP="00B51538">
      <w:pPr>
        <w:pStyle w:val="NoSpacing"/>
        <w:jc w:val="center"/>
        <w:rPr>
          <w:rFonts w:ascii="Aptos" w:hAnsi="Aptos"/>
        </w:rPr>
      </w:pPr>
    </w:p>
    <w:p w14:paraId="3153B52B" w14:textId="28E6346B" w:rsidR="0038207D" w:rsidRPr="0037400D" w:rsidRDefault="0038207D" w:rsidP="00B51538">
      <w:pPr>
        <w:pStyle w:val="NoSpacing"/>
        <w:jc w:val="center"/>
        <w:rPr>
          <w:rFonts w:ascii="Aptos" w:hAnsi="Aptos"/>
        </w:rPr>
      </w:pPr>
    </w:p>
    <w:p w14:paraId="04BBE73F" w14:textId="77777777" w:rsidR="00FD39A3" w:rsidRDefault="00FD39A3" w:rsidP="00FD39A3">
      <w:pPr>
        <w:pStyle w:val="NoSpacing"/>
        <w:rPr>
          <w:rFonts w:ascii="Aptos" w:hAnsi="Aptos"/>
        </w:rPr>
      </w:pPr>
    </w:p>
    <w:p w14:paraId="06A16426" w14:textId="3796E338" w:rsidR="00B34F89" w:rsidRPr="0037400D" w:rsidRDefault="001C4DB5" w:rsidP="00FD39A3">
      <w:pPr>
        <w:pStyle w:val="NoSpacing"/>
        <w:rPr>
          <w:rFonts w:ascii="Aptos" w:hAnsi="Aptos"/>
        </w:rPr>
      </w:pPr>
      <w:r w:rsidRPr="0037400D">
        <w:rPr>
          <w:rFonts w:ascii="Aptos" w:hAnsi="Aptos"/>
          <w:noProof/>
          <w:lang w:eastAsia="en-GB"/>
        </w:rPr>
        <mc:AlternateContent>
          <mc:Choice Requires="wps">
            <w:drawing>
              <wp:anchor distT="0" distB="0" distL="114300" distR="114300" simplePos="0" relativeHeight="251663360" behindDoc="0" locked="0" layoutInCell="1" allowOverlap="1" wp14:anchorId="4A622DA8" wp14:editId="1CA70AB8">
                <wp:simplePos x="0" y="0"/>
                <wp:positionH relativeFrom="column">
                  <wp:posOffset>-426720</wp:posOffset>
                </wp:positionH>
                <wp:positionV relativeFrom="paragraph">
                  <wp:posOffset>173355</wp:posOffset>
                </wp:positionV>
                <wp:extent cx="3253105" cy="738505"/>
                <wp:effectExtent l="0" t="0" r="2349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738505"/>
                        </a:xfrm>
                        <a:prstGeom prst="rect">
                          <a:avLst/>
                        </a:prstGeom>
                        <a:solidFill>
                          <a:srgbClr val="FFFFFF"/>
                        </a:solidFill>
                        <a:ln w="3175">
                          <a:solidFill>
                            <a:srgbClr val="000000"/>
                          </a:solidFill>
                          <a:miter lim="800000"/>
                          <a:headEnd/>
                          <a:tailEnd/>
                        </a:ln>
                      </wps:spPr>
                      <wps:txbx>
                        <w:txbxContent>
                          <w:p w14:paraId="5044131F" w14:textId="77777777" w:rsidR="00B51538" w:rsidRPr="0037400D" w:rsidRDefault="00B51538" w:rsidP="000C60FF">
                            <w:pPr>
                              <w:pStyle w:val="NoSpacing"/>
                              <w:jc w:val="center"/>
                              <w:rPr>
                                <w:rFonts w:ascii="Aptos" w:hAnsi="Aptos"/>
                                <w:sz w:val="21"/>
                                <w:szCs w:val="21"/>
                                <w:u w:val="single"/>
                              </w:rPr>
                            </w:pPr>
                            <w:r w:rsidRPr="0037400D">
                              <w:rPr>
                                <w:rFonts w:ascii="Aptos" w:hAnsi="Aptos"/>
                                <w:sz w:val="21"/>
                                <w:szCs w:val="21"/>
                                <w:u w:val="single"/>
                              </w:rPr>
                              <w:t>Hook:</w:t>
                            </w:r>
                          </w:p>
                          <w:p w14:paraId="5E9E7CBA" w14:textId="77777777" w:rsidR="00B34F89" w:rsidRPr="0037400D" w:rsidRDefault="00B34F89" w:rsidP="000C60FF">
                            <w:pPr>
                              <w:pStyle w:val="NoSpacing"/>
                              <w:jc w:val="center"/>
                              <w:rPr>
                                <w:rFonts w:ascii="Aptos" w:hAnsi="Aptos"/>
                                <w:sz w:val="21"/>
                                <w:szCs w:val="21"/>
                              </w:rPr>
                            </w:pPr>
                          </w:p>
                          <w:p w14:paraId="0123DE11" w14:textId="32F6430C" w:rsidR="00B51538" w:rsidRPr="0037400D" w:rsidRDefault="00CB1DBC" w:rsidP="00B34F89">
                            <w:pPr>
                              <w:pStyle w:val="NoSpacing"/>
                              <w:jc w:val="center"/>
                              <w:rPr>
                                <w:rFonts w:ascii="Aptos" w:hAnsi="Aptos"/>
                                <w:sz w:val="21"/>
                                <w:szCs w:val="21"/>
                              </w:rPr>
                            </w:pPr>
                            <w:r w:rsidRPr="0037400D">
                              <w:rPr>
                                <w:rFonts w:ascii="Aptos" w:hAnsi="Aptos"/>
                                <w:sz w:val="21"/>
                                <w:szCs w:val="21"/>
                              </w:rPr>
                              <w:t xml:space="preserve">Making our own </w:t>
                            </w:r>
                            <w:r w:rsidR="00732488" w:rsidRPr="0037400D">
                              <w:rPr>
                                <w:rFonts w:ascii="Aptos" w:hAnsi="Aptos"/>
                                <w:sz w:val="21"/>
                                <w:szCs w:val="21"/>
                              </w:rPr>
                              <w:t xml:space="preserve">village </w:t>
                            </w:r>
                            <w:r w:rsidRPr="0037400D">
                              <w:rPr>
                                <w:rFonts w:ascii="Aptos" w:hAnsi="Aptos"/>
                                <w:sz w:val="21"/>
                                <w:szCs w:val="21"/>
                              </w:rPr>
                              <w:t>settlements online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622DA8" id="_x0000_t202" coordsize="21600,21600" o:spt="202" path="m,l,21600r21600,l21600,xe">
                <v:stroke joinstyle="miter"/>
                <v:path gradientshapeok="t" o:connecttype="rect"/>
              </v:shapetype>
              <v:shape id="_x0000_s1027" type="#_x0000_t202" style="position:absolute;margin-left:-33.6pt;margin-top:13.65pt;width:256.15pt;height:5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" strokeweight=".25pt">
                <v:textbox>
                  <w:txbxContent>
                    <w:p w14:paraId="5044131F" w14:textId="77777777" w:rsidR="00B51538" w:rsidRPr="0037400D" w:rsidRDefault="00B51538" w:rsidP="000C60FF">
                      <w:pPr>
                        <w:pStyle w:val="NoSpacing"/>
                        <w:jc w:val="center"/>
                        <w:rPr>
                          <w:rFonts w:ascii="Aptos" w:hAnsi="Aptos"/>
                          <w:sz w:val="21"/>
                          <w:szCs w:val="21"/>
                          <w:u w:val="single"/>
                        </w:rPr>
                      </w:pPr>
                      <w:r w:rsidRPr="0037400D">
                        <w:rPr>
                          <w:rFonts w:ascii="Aptos" w:hAnsi="Aptos"/>
                          <w:sz w:val="21"/>
                          <w:szCs w:val="21"/>
                          <w:u w:val="single"/>
                        </w:rPr>
                        <w:t>Hook:</w:t>
                      </w:r>
                    </w:p>
                    <w:p w14:paraId="5E9E7CBA" w14:textId="77777777" w:rsidR="00B34F89" w:rsidRPr="0037400D" w:rsidRDefault="00B34F89" w:rsidP="000C60FF">
                      <w:pPr>
                        <w:pStyle w:val="NoSpacing"/>
                        <w:jc w:val="center"/>
                        <w:rPr>
                          <w:rFonts w:ascii="Aptos" w:hAnsi="Aptos"/>
                          <w:sz w:val="21"/>
                          <w:szCs w:val="21"/>
                        </w:rPr>
                      </w:pPr>
                    </w:p>
                    <w:p w14:paraId="0123DE11" w14:textId="32F6430C" w:rsidR="00B51538" w:rsidRPr="0037400D" w:rsidRDefault="00CB1DBC" w:rsidP="00B34F89">
                      <w:pPr>
                        <w:pStyle w:val="NoSpacing"/>
                        <w:jc w:val="center"/>
                        <w:rPr>
                          <w:rFonts w:ascii="Aptos" w:hAnsi="Aptos"/>
                          <w:sz w:val="21"/>
                          <w:szCs w:val="21"/>
                        </w:rPr>
                      </w:pPr>
                      <w:r w:rsidRPr="0037400D">
                        <w:rPr>
                          <w:rFonts w:ascii="Aptos" w:hAnsi="Aptos"/>
                          <w:sz w:val="21"/>
                          <w:szCs w:val="21"/>
                        </w:rPr>
                        <w:t xml:space="preserve">Making our own </w:t>
                      </w:r>
                      <w:r w:rsidR="00732488" w:rsidRPr="0037400D">
                        <w:rPr>
                          <w:rFonts w:ascii="Aptos" w:hAnsi="Aptos"/>
                          <w:sz w:val="21"/>
                          <w:szCs w:val="21"/>
                        </w:rPr>
                        <w:t xml:space="preserve">village </w:t>
                      </w:r>
                      <w:r w:rsidRPr="0037400D">
                        <w:rPr>
                          <w:rFonts w:ascii="Aptos" w:hAnsi="Aptos"/>
                          <w:sz w:val="21"/>
                          <w:szCs w:val="21"/>
                        </w:rPr>
                        <w:t>settlements online</w:t>
                      </w:r>
                    </w:p>
                  </w:txbxContent>
                </v:textbox>
                <w10:wrap type="square"/>
              </v:shape>
            </w:pict>
          </mc:Fallback>
        </mc:AlternateContent>
      </w:r>
      <w:r w:rsidRPr="0037400D">
        <w:rPr>
          <w:rFonts w:ascii="Aptos" w:hAnsi="Aptos"/>
          <w:noProof/>
          <w:lang w:eastAsia="en-GB"/>
        </w:rPr>
        <mc:AlternateContent>
          <mc:Choice Requires="wps">
            <w:drawing>
              <wp:anchor distT="0" distB="0" distL="114300" distR="114300" simplePos="0" relativeHeight="251665408" behindDoc="0" locked="0" layoutInCell="1" allowOverlap="1" wp14:anchorId="10CC4FB9" wp14:editId="2AFE122F">
                <wp:simplePos x="0" y="0"/>
                <wp:positionH relativeFrom="column">
                  <wp:posOffset>2819400</wp:posOffset>
                </wp:positionH>
                <wp:positionV relativeFrom="paragraph">
                  <wp:posOffset>176530</wp:posOffset>
                </wp:positionV>
                <wp:extent cx="3424555" cy="733425"/>
                <wp:effectExtent l="0" t="0" r="2349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4555" cy="733425"/>
                        </a:xfrm>
                        <a:prstGeom prst="rect">
                          <a:avLst/>
                        </a:prstGeom>
                        <a:solidFill>
                          <a:srgbClr val="FFFFFF"/>
                        </a:solidFill>
                        <a:ln w="3175">
                          <a:solidFill>
                            <a:srgbClr val="000000"/>
                          </a:solidFill>
                          <a:miter lim="800000"/>
                          <a:headEnd/>
                          <a:tailEnd/>
                        </a:ln>
                      </wps:spPr>
                      <wps:txbx>
                        <w:txbxContent>
                          <w:p w14:paraId="327E2759" w14:textId="77777777" w:rsidR="00B51538" w:rsidRPr="0037400D" w:rsidRDefault="00362078" w:rsidP="00362078">
                            <w:pPr>
                              <w:pStyle w:val="NoSpacing"/>
                              <w:jc w:val="center"/>
                              <w:rPr>
                                <w:rFonts w:ascii="Aptos" w:hAnsi="Aptos"/>
                                <w:sz w:val="21"/>
                                <w:szCs w:val="21"/>
                                <w:u w:val="single"/>
                              </w:rPr>
                            </w:pPr>
                            <w:r w:rsidRPr="0037400D">
                              <w:rPr>
                                <w:rFonts w:ascii="Aptos" w:hAnsi="Aptos"/>
                                <w:sz w:val="21"/>
                                <w:szCs w:val="21"/>
                                <w:u w:val="single"/>
                              </w:rPr>
                              <w:t>Outcome:</w:t>
                            </w:r>
                          </w:p>
                          <w:p w14:paraId="2CB83CD4" w14:textId="77777777" w:rsidR="00B34F89" w:rsidRPr="0037400D" w:rsidRDefault="00B34F89" w:rsidP="00362078">
                            <w:pPr>
                              <w:pStyle w:val="NoSpacing"/>
                              <w:jc w:val="center"/>
                              <w:rPr>
                                <w:rFonts w:ascii="Aptos" w:hAnsi="Aptos"/>
                                <w:sz w:val="21"/>
                                <w:szCs w:val="21"/>
                                <w:u w:val="single"/>
                              </w:rPr>
                            </w:pPr>
                          </w:p>
                          <w:p w14:paraId="33024D09" w14:textId="381AB25A" w:rsidR="00362078" w:rsidRDefault="00CB1DBC" w:rsidP="00B34F89">
                            <w:pPr>
                              <w:pStyle w:val="NoSpacing"/>
                              <w:jc w:val="center"/>
                              <w:rPr>
                                <w:rFonts w:ascii="Aptos" w:hAnsi="Aptos"/>
                                <w:sz w:val="21"/>
                                <w:szCs w:val="21"/>
                              </w:rPr>
                            </w:pPr>
                            <w:r w:rsidRPr="0037400D">
                              <w:rPr>
                                <w:rFonts w:ascii="Aptos" w:hAnsi="Aptos"/>
                                <w:sz w:val="21"/>
                                <w:szCs w:val="21"/>
                              </w:rPr>
                              <w:t xml:space="preserve">Local area Geography walk </w:t>
                            </w:r>
                          </w:p>
                          <w:p w14:paraId="0D1F3FBD" w14:textId="77777777" w:rsidR="001C4DB5" w:rsidRPr="0037400D" w:rsidRDefault="001C4DB5" w:rsidP="00B34F89">
                            <w:pPr>
                              <w:pStyle w:val="NoSpacing"/>
                              <w:jc w:val="center"/>
                              <w:rPr>
                                <w:rFonts w:ascii="Aptos" w:hAnsi="Aptos"/>
                                <w:sz w:val="21"/>
                                <w:szCs w:val="21"/>
                              </w:rPr>
                            </w:pPr>
                          </w:p>
                          <w:p w14:paraId="7A5218B3" w14:textId="77777777" w:rsidR="00B51538" w:rsidRPr="00B51538" w:rsidRDefault="00B51538" w:rsidP="00B51538">
                            <w:pPr>
                              <w:pStyle w:val="NoSpacing"/>
                              <w:jc w:val="both"/>
                              <w:rPr>
                                <w:rFonts w:ascii="Comic Sans MS" w:hAnsi="Comic Sans MS"/>
                                <w:sz w:val="20"/>
                              </w:rPr>
                            </w:pPr>
                          </w:p>
                          <w:p w14:paraId="3A8A8157" w14:textId="77777777" w:rsidR="00B51538" w:rsidRPr="00B51538" w:rsidRDefault="00B51538" w:rsidP="00B51538">
                            <w:pPr>
                              <w:pStyle w:val="NoSpacing"/>
                              <w:jc w:val="both"/>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CC4FB9" id="Text Box 3" o:spid="_x0000_s1028" type="#_x0000_t202" style="position:absolute;margin-left:222pt;margin-top:13.9pt;width:269.65pt;height:5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" strokeweight=".25pt">
                <v:textbox>
                  <w:txbxContent>
                    <w:p w14:paraId="327E2759" w14:textId="77777777" w:rsidR="00B51538" w:rsidRPr="0037400D" w:rsidRDefault="00362078" w:rsidP="00362078">
                      <w:pPr>
                        <w:pStyle w:val="NoSpacing"/>
                        <w:jc w:val="center"/>
                        <w:rPr>
                          <w:rFonts w:ascii="Aptos" w:hAnsi="Aptos"/>
                          <w:sz w:val="21"/>
                          <w:szCs w:val="21"/>
                          <w:u w:val="single"/>
                        </w:rPr>
                      </w:pPr>
                      <w:r w:rsidRPr="0037400D">
                        <w:rPr>
                          <w:rFonts w:ascii="Aptos" w:hAnsi="Aptos"/>
                          <w:sz w:val="21"/>
                          <w:szCs w:val="21"/>
                          <w:u w:val="single"/>
                        </w:rPr>
                        <w:t>Outcome:</w:t>
                      </w:r>
                    </w:p>
                    <w:p w14:paraId="2CB83CD4" w14:textId="77777777" w:rsidR="00B34F89" w:rsidRPr="0037400D" w:rsidRDefault="00B34F89" w:rsidP="00362078">
                      <w:pPr>
                        <w:pStyle w:val="NoSpacing"/>
                        <w:jc w:val="center"/>
                        <w:rPr>
                          <w:rFonts w:ascii="Aptos" w:hAnsi="Aptos"/>
                          <w:sz w:val="21"/>
                          <w:szCs w:val="21"/>
                          <w:u w:val="single"/>
                        </w:rPr>
                      </w:pPr>
                    </w:p>
                    <w:p w14:paraId="33024D09" w14:textId="381AB25A" w:rsidR="00362078" w:rsidRDefault="00CB1DBC" w:rsidP="00B34F89">
                      <w:pPr>
                        <w:pStyle w:val="NoSpacing"/>
                        <w:jc w:val="center"/>
                        <w:rPr>
                          <w:rFonts w:ascii="Aptos" w:hAnsi="Aptos"/>
                          <w:sz w:val="21"/>
                          <w:szCs w:val="21"/>
                        </w:rPr>
                      </w:pPr>
                      <w:r w:rsidRPr="0037400D">
                        <w:rPr>
                          <w:rFonts w:ascii="Aptos" w:hAnsi="Aptos"/>
                          <w:sz w:val="21"/>
                          <w:szCs w:val="21"/>
                        </w:rPr>
                        <w:t xml:space="preserve">Local area Geography walk </w:t>
                      </w:r>
                    </w:p>
                    <w:p w14:paraId="0D1F3FBD" w14:textId="77777777" w:rsidR="001C4DB5" w:rsidRPr="0037400D" w:rsidRDefault="001C4DB5" w:rsidP="00B34F89">
                      <w:pPr>
                        <w:pStyle w:val="NoSpacing"/>
                        <w:jc w:val="center"/>
                        <w:rPr>
                          <w:rFonts w:ascii="Aptos" w:hAnsi="Aptos"/>
                          <w:sz w:val="21"/>
                          <w:szCs w:val="21"/>
                        </w:rPr>
                      </w:pPr>
                    </w:p>
                    <w:p w14:paraId="7A5218B3" w14:textId="77777777" w:rsidR="00B51538" w:rsidRPr="00B51538" w:rsidRDefault="00B51538" w:rsidP="00B51538">
                      <w:pPr>
                        <w:pStyle w:val="NoSpacing"/>
                        <w:jc w:val="both"/>
                        <w:rPr>
                          <w:rFonts w:ascii="Comic Sans MS" w:hAnsi="Comic Sans MS"/>
                          <w:sz w:val="20"/>
                        </w:rPr>
                      </w:pPr>
                    </w:p>
                    <w:p w14:paraId="3A8A8157" w14:textId="77777777" w:rsidR="00B51538" w:rsidRPr="00B51538" w:rsidRDefault="00B51538" w:rsidP="00B51538">
                      <w:pPr>
                        <w:pStyle w:val="NoSpacing"/>
                        <w:jc w:val="both"/>
                        <w:rPr>
                          <w:rFonts w:ascii="Comic Sans MS" w:hAnsi="Comic Sans MS"/>
                          <w:sz w:val="20"/>
                        </w:rPr>
                      </w:pPr>
                    </w:p>
                  </w:txbxContent>
                </v:textbox>
                <w10:wrap type="square"/>
              </v:shape>
            </w:pict>
          </mc:Fallback>
        </mc:AlternateContent>
      </w:r>
    </w:p>
    <w:tbl>
      <w:tblPr>
        <w:tblStyle w:val="TableGrid"/>
        <w:tblpPr w:leftFromText="180" w:rightFromText="180" w:vertAnchor="page" w:horzAnchor="margin" w:tblpXSpec="center" w:tblpY="7538"/>
        <w:tblW w:w="10486" w:type="dxa"/>
        <w:tblLook w:val="04A0" w:firstRow="1" w:lastRow="0" w:firstColumn="1" w:lastColumn="0" w:noHBand="0" w:noVBand="1"/>
      </w:tblPr>
      <w:tblGrid>
        <w:gridCol w:w="1892"/>
        <w:gridCol w:w="2498"/>
        <w:gridCol w:w="6096"/>
      </w:tblGrid>
      <w:tr w:rsidR="00B34F89" w:rsidRPr="0037400D" w14:paraId="25EAB2D4" w14:textId="77777777" w:rsidTr="75CAF828">
        <w:trPr>
          <w:trHeight w:val="285"/>
        </w:trPr>
        <w:tc>
          <w:tcPr>
            <w:tcW w:w="10486" w:type="dxa"/>
            <w:gridSpan w:val="3"/>
            <w:shd w:val="clear" w:color="auto" w:fill="00B050"/>
          </w:tcPr>
          <w:p w14:paraId="788BCAA9" w14:textId="77777777" w:rsidR="00B34F89" w:rsidRPr="0037400D" w:rsidRDefault="00B34F89" w:rsidP="00B34F89">
            <w:pPr>
              <w:tabs>
                <w:tab w:val="left" w:pos="5189"/>
              </w:tabs>
              <w:jc w:val="center"/>
              <w:rPr>
                <w:rFonts w:ascii="Aptos" w:hAnsi="Aptos"/>
                <w:sz w:val="21"/>
                <w:szCs w:val="21"/>
              </w:rPr>
            </w:pPr>
            <w:r w:rsidRPr="0037400D">
              <w:rPr>
                <w:rFonts w:ascii="Aptos" w:hAnsi="Aptos"/>
                <w:sz w:val="21"/>
                <w:szCs w:val="21"/>
              </w:rPr>
              <w:t>What’s being covered?</w:t>
            </w:r>
          </w:p>
        </w:tc>
      </w:tr>
      <w:tr w:rsidR="00B34F89" w:rsidRPr="0037400D" w14:paraId="6CFC9F6F" w14:textId="77777777" w:rsidTr="75CAF828">
        <w:trPr>
          <w:trHeight w:val="285"/>
        </w:trPr>
        <w:tc>
          <w:tcPr>
            <w:tcW w:w="1892" w:type="dxa"/>
          </w:tcPr>
          <w:p w14:paraId="37DB2531" w14:textId="6BC7E53E" w:rsidR="00B34F89" w:rsidRPr="00FD39A3" w:rsidRDefault="0055431C" w:rsidP="00B34F89">
            <w:pPr>
              <w:pStyle w:val="NoSpacing"/>
              <w:jc w:val="center"/>
              <w:rPr>
                <w:rFonts w:ascii="Aptos" w:hAnsi="Aptos"/>
                <w:b/>
                <w:bCs/>
                <w:sz w:val="18"/>
                <w:szCs w:val="18"/>
              </w:rPr>
            </w:pPr>
            <w:r w:rsidRPr="00FD39A3">
              <w:rPr>
                <w:rFonts w:ascii="Aptos" w:hAnsi="Aptos"/>
                <w:b/>
                <w:bCs/>
                <w:sz w:val="18"/>
                <w:szCs w:val="18"/>
              </w:rPr>
              <w:t>English</w:t>
            </w:r>
          </w:p>
        </w:tc>
        <w:tc>
          <w:tcPr>
            <w:tcW w:w="8594" w:type="dxa"/>
            <w:gridSpan w:val="2"/>
          </w:tcPr>
          <w:p w14:paraId="2D428BDE" w14:textId="374EF5DA" w:rsidR="00CB1DBC" w:rsidRPr="00FD39A3" w:rsidRDefault="00943EDE" w:rsidP="00943EDE">
            <w:pPr>
              <w:rPr>
                <w:rFonts w:ascii="Aptos" w:hAnsi="Aptos"/>
                <w:sz w:val="18"/>
                <w:szCs w:val="18"/>
              </w:rPr>
            </w:pPr>
            <w:r w:rsidRPr="00FD39A3">
              <w:rPr>
                <w:rFonts w:ascii="Aptos" w:hAnsi="Aptos"/>
                <w:sz w:val="18"/>
                <w:szCs w:val="18"/>
              </w:rPr>
              <w:t xml:space="preserve">Non-chronological reports; </w:t>
            </w:r>
            <w:r w:rsidR="007C0920">
              <w:rPr>
                <w:rFonts w:ascii="Aptos" w:hAnsi="Aptos"/>
                <w:sz w:val="18"/>
                <w:szCs w:val="18"/>
              </w:rPr>
              <w:t>magazine article</w:t>
            </w:r>
          </w:p>
        </w:tc>
      </w:tr>
      <w:tr w:rsidR="0055431C" w:rsidRPr="0037400D" w14:paraId="020B8191" w14:textId="77777777" w:rsidTr="75CAF828">
        <w:trPr>
          <w:trHeight w:val="285"/>
        </w:trPr>
        <w:tc>
          <w:tcPr>
            <w:tcW w:w="1892" w:type="dxa"/>
          </w:tcPr>
          <w:p w14:paraId="45B2FB44" w14:textId="5289E053" w:rsidR="0055431C" w:rsidRPr="00FD39A3" w:rsidRDefault="0055431C" w:rsidP="00B34F89">
            <w:pPr>
              <w:pStyle w:val="NoSpacing"/>
              <w:jc w:val="center"/>
              <w:rPr>
                <w:rFonts w:ascii="Aptos" w:hAnsi="Aptos"/>
                <w:b/>
                <w:bCs/>
                <w:sz w:val="18"/>
                <w:szCs w:val="18"/>
              </w:rPr>
            </w:pPr>
            <w:r w:rsidRPr="00FD39A3">
              <w:rPr>
                <w:rFonts w:ascii="Aptos" w:hAnsi="Aptos"/>
                <w:b/>
                <w:bCs/>
                <w:sz w:val="18"/>
                <w:szCs w:val="18"/>
              </w:rPr>
              <w:t>Maths</w:t>
            </w:r>
          </w:p>
        </w:tc>
        <w:tc>
          <w:tcPr>
            <w:tcW w:w="8594" w:type="dxa"/>
            <w:gridSpan w:val="2"/>
          </w:tcPr>
          <w:p w14:paraId="7E5E4860" w14:textId="1180CC46" w:rsidR="0055431C" w:rsidRPr="00FD39A3" w:rsidRDefault="0055431C" w:rsidP="00CB1DBC">
            <w:pPr>
              <w:rPr>
                <w:rFonts w:ascii="Aptos" w:hAnsi="Aptos"/>
                <w:sz w:val="18"/>
                <w:szCs w:val="18"/>
              </w:rPr>
            </w:pPr>
            <w:r w:rsidRPr="00FD39A3">
              <w:rPr>
                <w:rFonts w:ascii="Aptos" w:hAnsi="Aptos"/>
                <w:sz w:val="18"/>
                <w:szCs w:val="18"/>
              </w:rPr>
              <w:t>Fractions and Decimals</w:t>
            </w:r>
          </w:p>
        </w:tc>
      </w:tr>
      <w:tr w:rsidR="0055431C" w:rsidRPr="0037400D" w14:paraId="2B7C31D6" w14:textId="77777777" w:rsidTr="75CAF828">
        <w:trPr>
          <w:trHeight w:val="285"/>
        </w:trPr>
        <w:tc>
          <w:tcPr>
            <w:tcW w:w="1892" w:type="dxa"/>
          </w:tcPr>
          <w:p w14:paraId="53AEE03E" w14:textId="77777777" w:rsidR="0055431C" w:rsidRPr="00FD39A3" w:rsidRDefault="0055431C" w:rsidP="00B34F89">
            <w:pPr>
              <w:pStyle w:val="NoSpacing"/>
              <w:jc w:val="center"/>
              <w:rPr>
                <w:rFonts w:ascii="Aptos" w:hAnsi="Aptos"/>
                <w:sz w:val="18"/>
                <w:szCs w:val="18"/>
              </w:rPr>
            </w:pPr>
          </w:p>
        </w:tc>
        <w:tc>
          <w:tcPr>
            <w:tcW w:w="2498" w:type="dxa"/>
            <w:shd w:val="clear" w:color="auto" w:fill="D9D9D9" w:themeFill="background1" w:themeFillShade="D9"/>
          </w:tcPr>
          <w:p w14:paraId="1E687B03" w14:textId="2AE5DD62" w:rsidR="0055431C" w:rsidRPr="00FD39A3" w:rsidRDefault="0055431C" w:rsidP="0055431C">
            <w:pPr>
              <w:jc w:val="center"/>
              <w:rPr>
                <w:rFonts w:ascii="Aptos" w:hAnsi="Aptos"/>
                <w:sz w:val="18"/>
                <w:szCs w:val="18"/>
              </w:rPr>
            </w:pPr>
            <w:r w:rsidRPr="00FD39A3">
              <w:rPr>
                <w:rFonts w:ascii="Aptos" w:hAnsi="Aptos"/>
                <w:sz w:val="18"/>
                <w:szCs w:val="18"/>
              </w:rPr>
              <w:t>Topic</w:t>
            </w:r>
          </w:p>
        </w:tc>
        <w:tc>
          <w:tcPr>
            <w:tcW w:w="6096" w:type="dxa"/>
            <w:shd w:val="clear" w:color="auto" w:fill="D9D9D9" w:themeFill="background1" w:themeFillShade="D9"/>
          </w:tcPr>
          <w:p w14:paraId="76DD8675" w14:textId="3536F80D" w:rsidR="0055431C" w:rsidRPr="00FD39A3" w:rsidRDefault="0055431C" w:rsidP="0055431C">
            <w:pPr>
              <w:jc w:val="center"/>
              <w:rPr>
                <w:rFonts w:ascii="Aptos" w:hAnsi="Aptos"/>
                <w:sz w:val="18"/>
                <w:szCs w:val="18"/>
              </w:rPr>
            </w:pPr>
            <w:r w:rsidRPr="00FD39A3">
              <w:rPr>
                <w:rFonts w:ascii="Aptos" w:hAnsi="Aptos"/>
                <w:sz w:val="18"/>
                <w:szCs w:val="18"/>
              </w:rPr>
              <w:t>Skills</w:t>
            </w:r>
          </w:p>
        </w:tc>
      </w:tr>
      <w:tr w:rsidR="0055431C" w:rsidRPr="0037400D" w14:paraId="10640C59" w14:textId="77777777" w:rsidTr="75CAF828">
        <w:trPr>
          <w:trHeight w:val="259"/>
        </w:trPr>
        <w:tc>
          <w:tcPr>
            <w:tcW w:w="1892" w:type="dxa"/>
          </w:tcPr>
          <w:p w14:paraId="327D52B8"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Geography</w:t>
            </w:r>
          </w:p>
        </w:tc>
        <w:tc>
          <w:tcPr>
            <w:tcW w:w="2498" w:type="dxa"/>
          </w:tcPr>
          <w:p w14:paraId="2473CE70" w14:textId="77777777" w:rsidR="0055431C" w:rsidRPr="00FD39A3" w:rsidRDefault="0055431C" w:rsidP="00B34F89">
            <w:pPr>
              <w:rPr>
                <w:rFonts w:ascii="Aptos" w:hAnsi="Aptos"/>
                <w:sz w:val="18"/>
                <w:szCs w:val="18"/>
              </w:rPr>
            </w:pPr>
            <w:r w:rsidRPr="00FD39A3">
              <w:rPr>
                <w:rFonts w:ascii="Aptos" w:hAnsi="Aptos"/>
                <w:sz w:val="18"/>
                <w:szCs w:val="18"/>
              </w:rPr>
              <w:t>Compare different types of settlement and land use</w:t>
            </w:r>
          </w:p>
        </w:tc>
        <w:tc>
          <w:tcPr>
            <w:tcW w:w="6096" w:type="dxa"/>
          </w:tcPr>
          <w:p w14:paraId="559F0EBD" w14:textId="24E6C0D9" w:rsidR="0055431C" w:rsidRPr="00FD39A3" w:rsidRDefault="00E42712" w:rsidP="00FD39A3">
            <w:pPr>
              <w:pStyle w:val="ListParagraph"/>
              <w:numPr>
                <w:ilvl w:val="0"/>
                <w:numId w:val="19"/>
              </w:numPr>
              <w:jc w:val="both"/>
              <w:rPr>
                <w:rFonts w:ascii="Aptos" w:hAnsi="Aptos"/>
                <w:sz w:val="18"/>
                <w:szCs w:val="18"/>
              </w:rPr>
            </w:pPr>
            <w:r w:rsidRPr="00FD39A3">
              <w:rPr>
                <w:rFonts w:ascii="Aptos" w:hAnsi="Aptos"/>
                <w:sz w:val="18"/>
                <w:szCs w:val="18"/>
              </w:rPr>
              <w:t>Describe</w:t>
            </w:r>
            <w:r w:rsidR="00105669" w:rsidRPr="00FD39A3">
              <w:rPr>
                <w:rFonts w:ascii="Aptos" w:hAnsi="Aptos"/>
                <w:sz w:val="18"/>
                <w:szCs w:val="18"/>
              </w:rPr>
              <w:t xml:space="preserve"> and understand key aspects of human geography, </w:t>
            </w:r>
            <w:proofErr w:type="gramStart"/>
            <w:r w:rsidR="00105669" w:rsidRPr="00FD39A3">
              <w:rPr>
                <w:rFonts w:ascii="Aptos" w:hAnsi="Aptos"/>
                <w:sz w:val="18"/>
                <w:szCs w:val="18"/>
              </w:rPr>
              <w:t>including:</w:t>
            </w:r>
            <w:proofErr w:type="gramEnd"/>
            <w:r w:rsidR="00105669" w:rsidRPr="00FD39A3">
              <w:rPr>
                <w:rFonts w:ascii="Aptos" w:hAnsi="Aptos"/>
                <w:sz w:val="18"/>
                <w:szCs w:val="18"/>
              </w:rPr>
              <w:t xml:space="preserve"> </w:t>
            </w:r>
            <w:r w:rsidRPr="00FD39A3">
              <w:rPr>
                <w:rFonts w:ascii="Aptos" w:hAnsi="Aptos"/>
                <w:sz w:val="18"/>
                <w:szCs w:val="18"/>
              </w:rPr>
              <w:t>types</w:t>
            </w:r>
            <w:r w:rsidR="00105669" w:rsidRPr="00FD39A3">
              <w:rPr>
                <w:rFonts w:ascii="Aptos" w:hAnsi="Aptos"/>
                <w:sz w:val="18"/>
                <w:szCs w:val="18"/>
              </w:rPr>
              <w:t xml:space="preserve"> of settlement and land use, economic activity including trade links, and the distribution of natural resources including energy, food, minerals and water in the context of early settlers.</w:t>
            </w:r>
          </w:p>
          <w:p w14:paraId="5848A617" w14:textId="77777777" w:rsidR="00105669" w:rsidRPr="00FD39A3" w:rsidRDefault="00105669" w:rsidP="00FD39A3">
            <w:pPr>
              <w:pStyle w:val="ListParagraph"/>
              <w:numPr>
                <w:ilvl w:val="0"/>
                <w:numId w:val="19"/>
              </w:numPr>
              <w:jc w:val="both"/>
              <w:rPr>
                <w:rFonts w:ascii="Aptos" w:hAnsi="Aptos"/>
                <w:sz w:val="18"/>
                <w:szCs w:val="18"/>
              </w:rPr>
            </w:pPr>
            <w:r w:rsidRPr="00FD39A3">
              <w:rPr>
                <w:rFonts w:ascii="Aptos" w:hAnsi="Aptos"/>
                <w:sz w:val="18"/>
                <w:szCs w:val="18"/>
              </w:rPr>
              <w:t>Explain why settlements develop in certain locations</w:t>
            </w:r>
          </w:p>
          <w:p w14:paraId="08B379AB" w14:textId="3B78F9F7" w:rsidR="00105669" w:rsidRPr="00FD39A3" w:rsidRDefault="00105669" w:rsidP="00FD39A3">
            <w:pPr>
              <w:pStyle w:val="ListParagraph"/>
              <w:numPr>
                <w:ilvl w:val="0"/>
                <w:numId w:val="19"/>
              </w:numPr>
              <w:jc w:val="both"/>
              <w:rPr>
                <w:rStyle w:val="normaltextrun"/>
                <w:rFonts w:ascii="Aptos" w:hAnsi="Aptos"/>
                <w:sz w:val="18"/>
                <w:szCs w:val="18"/>
              </w:rPr>
            </w:pPr>
            <w:r w:rsidRPr="00FD39A3">
              <w:rPr>
                <w:rStyle w:val="normaltextrun"/>
                <w:rFonts w:ascii="Aptos" w:hAnsi="Aptos" w:cs="Calibri"/>
                <w:color w:val="000000"/>
                <w:sz w:val="18"/>
                <w:szCs w:val="18"/>
              </w:rPr>
              <w:t>Use maps, atlases, globes and digital/computer mapping</w:t>
            </w:r>
          </w:p>
          <w:p w14:paraId="2B1A4E4D" w14:textId="02A72C3F" w:rsidR="00105669" w:rsidRPr="00FD39A3" w:rsidRDefault="00105669" w:rsidP="00FD39A3">
            <w:pPr>
              <w:pStyle w:val="ListParagraph"/>
              <w:numPr>
                <w:ilvl w:val="0"/>
                <w:numId w:val="19"/>
              </w:numPr>
              <w:jc w:val="both"/>
              <w:rPr>
                <w:rFonts w:ascii="Aptos" w:hAnsi="Aptos"/>
                <w:sz w:val="18"/>
                <w:szCs w:val="18"/>
              </w:rPr>
            </w:pPr>
            <w:r w:rsidRPr="00FD39A3">
              <w:rPr>
                <w:rFonts w:ascii="Aptos" w:hAnsi="Aptos"/>
                <w:sz w:val="18"/>
                <w:szCs w:val="18"/>
              </w:rPr>
              <w:t>Use the eight points of a compass and follow directions to the nearest 10 degrees. Use four grid references, symbols and key (including the use of Ordinance Survey maps) to build knowledge of the UK and the wider world.</w:t>
            </w:r>
          </w:p>
          <w:p w14:paraId="625930C5" w14:textId="1D2D2A53" w:rsidR="00105669" w:rsidRPr="00FD39A3" w:rsidRDefault="00105669" w:rsidP="00FD39A3">
            <w:pPr>
              <w:pStyle w:val="ListParagraph"/>
              <w:numPr>
                <w:ilvl w:val="0"/>
                <w:numId w:val="19"/>
              </w:numPr>
              <w:jc w:val="both"/>
              <w:rPr>
                <w:rStyle w:val="normaltextrun"/>
                <w:rFonts w:ascii="Aptos" w:hAnsi="Aptos"/>
                <w:sz w:val="18"/>
                <w:szCs w:val="18"/>
              </w:rPr>
            </w:pPr>
            <w:r w:rsidRPr="00FD39A3">
              <w:rPr>
                <w:rFonts w:ascii="Aptos" w:hAnsi="Aptos"/>
                <w:sz w:val="18"/>
                <w:szCs w:val="18"/>
                <w:lang w:val="en-US"/>
              </w:rPr>
              <w:t xml:space="preserve">Understand how </w:t>
            </w:r>
            <w:proofErr w:type="spellStart"/>
            <w:r w:rsidR="00E42712" w:rsidRPr="00FD39A3">
              <w:rPr>
                <w:rFonts w:ascii="Aptos" w:hAnsi="Aptos"/>
                <w:sz w:val="18"/>
                <w:szCs w:val="18"/>
                <w:lang w:val="en-US"/>
              </w:rPr>
              <w:t>colours</w:t>
            </w:r>
            <w:proofErr w:type="spellEnd"/>
            <w:r w:rsidRPr="00FD39A3">
              <w:rPr>
                <w:rFonts w:ascii="Aptos" w:hAnsi="Aptos"/>
                <w:sz w:val="18"/>
                <w:szCs w:val="18"/>
                <w:lang w:val="en-US"/>
              </w:rPr>
              <w:t xml:space="preserve"> are used on a map to show different physical zones. </w:t>
            </w:r>
            <w:r w:rsidRPr="00FD39A3">
              <w:rPr>
                <w:rFonts w:ascii="Aptos" w:hAnsi="Aptos"/>
                <w:sz w:val="18"/>
                <w:szCs w:val="18"/>
              </w:rPr>
              <w:t> </w:t>
            </w:r>
          </w:p>
          <w:p w14:paraId="51ED1C50" w14:textId="347DD1BC" w:rsidR="00105669" w:rsidRPr="00FD39A3" w:rsidRDefault="00105669" w:rsidP="00FD39A3">
            <w:pPr>
              <w:pStyle w:val="ListParagraph"/>
              <w:numPr>
                <w:ilvl w:val="0"/>
                <w:numId w:val="19"/>
              </w:numPr>
              <w:jc w:val="both"/>
              <w:rPr>
                <w:rFonts w:ascii="Aptos" w:hAnsi="Aptos"/>
                <w:sz w:val="18"/>
                <w:szCs w:val="18"/>
              </w:rPr>
            </w:pPr>
            <w:r w:rsidRPr="00FD39A3">
              <w:rPr>
                <w:rFonts w:ascii="Aptos" w:hAnsi="Aptos"/>
                <w:sz w:val="18"/>
                <w:szCs w:val="18"/>
              </w:rPr>
              <w:t>Use fieldwork to observe, measure, record and present the human and physical features in the local area using a range of methods, including sketch maps, plans and graphs and digital mapping technologies. </w:t>
            </w:r>
          </w:p>
        </w:tc>
      </w:tr>
      <w:tr w:rsidR="0055431C" w:rsidRPr="0037400D" w14:paraId="023A1CC0" w14:textId="77777777" w:rsidTr="75CAF828">
        <w:trPr>
          <w:trHeight w:val="285"/>
        </w:trPr>
        <w:tc>
          <w:tcPr>
            <w:tcW w:w="1892" w:type="dxa"/>
          </w:tcPr>
          <w:p w14:paraId="3E70F6D0"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DT</w:t>
            </w:r>
          </w:p>
        </w:tc>
        <w:tc>
          <w:tcPr>
            <w:tcW w:w="2498" w:type="dxa"/>
          </w:tcPr>
          <w:p w14:paraId="0596579E" w14:textId="76B14C34" w:rsidR="0055431C" w:rsidRPr="00FD39A3" w:rsidRDefault="00373171" w:rsidP="00CB1DBC">
            <w:pPr>
              <w:tabs>
                <w:tab w:val="left" w:pos="5189"/>
              </w:tabs>
              <w:rPr>
                <w:rFonts w:ascii="Aptos" w:hAnsi="Aptos"/>
                <w:sz w:val="18"/>
                <w:szCs w:val="18"/>
              </w:rPr>
            </w:pPr>
            <w:r w:rsidRPr="00FD39A3">
              <w:rPr>
                <w:rFonts w:ascii="Aptos" w:hAnsi="Aptos"/>
                <w:sz w:val="18"/>
                <w:szCs w:val="18"/>
              </w:rPr>
              <w:t>Electrical systems - torches</w:t>
            </w:r>
          </w:p>
        </w:tc>
        <w:tc>
          <w:tcPr>
            <w:tcW w:w="6096" w:type="dxa"/>
          </w:tcPr>
          <w:p w14:paraId="73DD3030" w14:textId="77777777" w:rsidR="00A922C4" w:rsidRPr="00FD39A3" w:rsidRDefault="00A922C4" w:rsidP="00FD39A3">
            <w:pPr>
              <w:pStyle w:val="ListParagraph"/>
              <w:numPr>
                <w:ilvl w:val="0"/>
                <w:numId w:val="2"/>
              </w:numPr>
              <w:tabs>
                <w:tab w:val="left" w:pos="5189"/>
              </w:tabs>
              <w:jc w:val="both"/>
              <w:rPr>
                <w:rFonts w:ascii="Aptos" w:hAnsi="Aptos"/>
                <w:sz w:val="18"/>
                <w:szCs w:val="18"/>
              </w:rPr>
            </w:pPr>
            <w:r w:rsidRPr="00FD39A3">
              <w:rPr>
                <w:rFonts w:ascii="Aptos" w:hAnsi="Aptos"/>
                <w:sz w:val="18"/>
                <w:szCs w:val="18"/>
              </w:rPr>
              <w:t xml:space="preserve">Designing a torch, </w:t>
            </w:r>
            <w:proofErr w:type="gramStart"/>
            <w:r w:rsidRPr="00FD39A3">
              <w:rPr>
                <w:rFonts w:ascii="Aptos" w:hAnsi="Aptos"/>
                <w:sz w:val="18"/>
                <w:szCs w:val="18"/>
              </w:rPr>
              <w:t>giving consideration to</w:t>
            </w:r>
            <w:proofErr w:type="gramEnd"/>
            <w:r w:rsidRPr="00FD39A3">
              <w:rPr>
                <w:rFonts w:ascii="Aptos" w:hAnsi="Aptos"/>
                <w:sz w:val="18"/>
                <w:szCs w:val="18"/>
              </w:rPr>
              <w:t xml:space="preserve"> the target audience and creating both design and success criteria focusing on features of individual design ideas.</w:t>
            </w:r>
          </w:p>
          <w:p w14:paraId="078E864B" w14:textId="77777777" w:rsidR="00A922C4" w:rsidRPr="00FD39A3" w:rsidRDefault="00A922C4" w:rsidP="00FD39A3">
            <w:pPr>
              <w:pStyle w:val="ListParagraph"/>
              <w:numPr>
                <w:ilvl w:val="0"/>
                <w:numId w:val="2"/>
              </w:numPr>
              <w:tabs>
                <w:tab w:val="left" w:pos="5189"/>
              </w:tabs>
              <w:jc w:val="both"/>
              <w:rPr>
                <w:rFonts w:ascii="Aptos" w:hAnsi="Aptos"/>
                <w:sz w:val="18"/>
                <w:szCs w:val="18"/>
              </w:rPr>
            </w:pPr>
            <w:r w:rsidRPr="00FD39A3">
              <w:rPr>
                <w:rFonts w:ascii="Aptos" w:hAnsi="Aptos"/>
                <w:sz w:val="18"/>
                <w:szCs w:val="18"/>
              </w:rPr>
              <w:t>Making a torch with a working electrical circuit and switch.</w:t>
            </w:r>
          </w:p>
          <w:p w14:paraId="01C2B19C" w14:textId="77777777" w:rsidR="00A922C4" w:rsidRPr="00FD39A3" w:rsidRDefault="00A922C4" w:rsidP="00FD39A3">
            <w:pPr>
              <w:pStyle w:val="ListParagraph"/>
              <w:numPr>
                <w:ilvl w:val="0"/>
                <w:numId w:val="2"/>
              </w:numPr>
              <w:tabs>
                <w:tab w:val="left" w:pos="5189"/>
              </w:tabs>
              <w:jc w:val="both"/>
              <w:rPr>
                <w:rFonts w:ascii="Aptos" w:hAnsi="Aptos"/>
                <w:sz w:val="18"/>
                <w:szCs w:val="18"/>
              </w:rPr>
            </w:pPr>
            <w:r w:rsidRPr="00FD39A3">
              <w:rPr>
                <w:rFonts w:ascii="Aptos" w:hAnsi="Aptos"/>
                <w:sz w:val="18"/>
                <w:szCs w:val="18"/>
              </w:rPr>
              <w:t>Using appropriate equipment to cut and attach materials.</w:t>
            </w:r>
          </w:p>
          <w:p w14:paraId="2524504A" w14:textId="77777777" w:rsidR="00A922C4" w:rsidRPr="00FD39A3" w:rsidRDefault="00A922C4" w:rsidP="00FD39A3">
            <w:pPr>
              <w:pStyle w:val="ListParagraph"/>
              <w:numPr>
                <w:ilvl w:val="0"/>
                <w:numId w:val="2"/>
              </w:numPr>
              <w:tabs>
                <w:tab w:val="left" w:pos="5189"/>
              </w:tabs>
              <w:jc w:val="both"/>
              <w:rPr>
                <w:rFonts w:ascii="Aptos" w:hAnsi="Aptos"/>
                <w:sz w:val="18"/>
                <w:szCs w:val="18"/>
              </w:rPr>
            </w:pPr>
            <w:r w:rsidRPr="00FD39A3">
              <w:rPr>
                <w:rFonts w:ascii="Aptos" w:hAnsi="Aptos"/>
                <w:sz w:val="18"/>
                <w:szCs w:val="18"/>
              </w:rPr>
              <w:t>Assembling a torch according to the design and success criteria.</w:t>
            </w:r>
          </w:p>
          <w:p w14:paraId="7D28FD93" w14:textId="77777777" w:rsidR="00A922C4" w:rsidRPr="00FD39A3" w:rsidRDefault="00A922C4" w:rsidP="00FD39A3">
            <w:pPr>
              <w:pStyle w:val="ListParagraph"/>
              <w:numPr>
                <w:ilvl w:val="0"/>
                <w:numId w:val="2"/>
              </w:numPr>
              <w:tabs>
                <w:tab w:val="left" w:pos="5189"/>
              </w:tabs>
              <w:jc w:val="both"/>
              <w:rPr>
                <w:rFonts w:ascii="Aptos" w:hAnsi="Aptos"/>
                <w:sz w:val="18"/>
                <w:szCs w:val="18"/>
              </w:rPr>
            </w:pPr>
            <w:r w:rsidRPr="00FD39A3">
              <w:rPr>
                <w:rFonts w:ascii="Aptos" w:hAnsi="Aptos"/>
                <w:sz w:val="18"/>
                <w:szCs w:val="18"/>
              </w:rPr>
              <w:t>Evaluating electrical products.</w:t>
            </w:r>
          </w:p>
          <w:p w14:paraId="79DF2FCF" w14:textId="7A0AF0F2" w:rsidR="00E42712" w:rsidRPr="00FD39A3" w:rsidRDefault="00A922C4" w:rsidP="00FD39A3">
            <w:pPr>
              <w:pStyle w:val="ListParagraph"/>
              <w:numPr>
                <w:ilvl w:val="0"/>
                <w:numId w:val="2"/>
              </w:numPr>
              <w:tabs>
                <w:tab w:val="left" w:pos="5189"/>
              </w:tabs>
              <w:jc w:val="both"/>
              <w:rPr>
                <w:rFonts w:ascii="Aptos" w:hAnsi="Aptos"/>
                <w:sz w:val="18"/>
                <w:szCs w:val="18"/>
              </w:rPr>
            </w:pPr>
            <w:r w:rsidRPr="00FD39A3">
              <w:rPr>
                <w:rFonts w:ascii="Aptos" w:hAnsi="Aptos"/>
                <w:sz w:val="18"/>
                <w:szCs w:val="18"/>
              </w:rPr>
              <w:t>Testing and evaluating the success of a final product.</w:t>
            </w:r>
          </w:p>
        </w:tc>
      </w:tr>
      <w:tr w:rsidR="0055431C" w:rsidRPr="0037400D" w14:paraId="4122E3B7" w14:textId="77777777" w:rsidTr="75CAF828">
        <w:trPr>
          <w:trHeight w:val="259"/>
        </w:trPr>
        <w:tc>
          <w:tcPr>
            <w:tcW w:w="1892" w:type="dxa"/>
          </w:tcPr>
          <w:p w14:paraId="0A6DB1AB"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Music</w:t>
            </w:r>
          </w:p>
        </w:tc>
        <w:tc>
          <w:tcPr>
            <w:tcW w:w="2498" w:type="dxa"/>
          </w:tcPr>
          <w:p w14:paraId="21BFD412" w14:textId="77777777" w:rsidR="0055431C" w:rsidRPr="00FD39A3" w:rsidRDefault="0055431C" w:rsidP="00B34F89">
            <w:pPr>
              <w:tabs>
                <w:tab w:val="left" w:pos="5189"/>
              </w:tabs>
              <w:rPr>
                <w:rFonts w:ascii="Aptos" w:hAnsi="Aptos"/>
                <w:sz w:val="18"/>
                <w:szCs w:val="18"/>
              </w:rPr>
            </w:pPr>
            <w:r w:rsidRPr="00FD39A3">
              <w:rPr>
                <w:rFonts w:ascii="Aptos" w:hAnsi="Aptos"/>
                <w:sz w:val="18"/>
                <w:szCs w:val="18"/>
              </w:rPr>
              <w:t>Lean On Me by Bill Withers</w:t>
            </w:r>
          </w:p>
        </w:tc>
        <w:tc>
          <w:tcPr>
            <w:tcW w:w="6096" w:type="dxa"/>
          </w:tcPr>
          <w:p w14:paraId="7B52A9E7" w14:textId="77777777" w:rsidR="0055431C" w:rsidRPr="00FD39A3" w:rsidRDefault="00E42712" w:rsidP="00FD39A3">
            <w:pPr>
              <w:pStyle w:val="ListParagraph"/>
              <w:numPr>
                <w:ilvl w:val="0"/>
                <w:numId w:val="3"/>
              </w:numPr>
              <w:tabs>
                <w:tab w:val="left" w:pos="5189"/>
              </w:tabs>
              <w:jc w:val="both"/>
              <w:rPr>
                <w:rFonts w:ascii="Aptos" w:hAnsi="Aptos"/>
                <w:sz w:val="18"/>
                <w:szCs w:val="18"/>
              </w:rPr>
            </w:pPr>
            <w:r w:rsidRPr="00FD39A3">
              <w:rPr>
                <w:rFonts w:ascii="Aptos" w:hAnsi="Aptos"/>
                <w:sz w:val="18"/>
                <w:szCs w:val="18"/>
              </w:rPr>
              <w:t>Sing and play instrumental parts</w:t>
            </w:r>
          </w:p>
          <w:p w14:paraId="098FD551" w14:textId="77777777" w:rsidR="00E42712" w:rsidRPr="00FD39A3" w:rsidRDefault="00E42712" w:rsidP="00FD39A3">
            <w:pPr>
              <w:pStyle w:val="ListParagraph"/>
              <w:numPr>
                <w:ilvl w:val="0"/>
                <w:numId w:val="3"/>
              </w:numPr>
              <w:tabs>
                <w:tab w:val="left" w:pos="5189"/>
              </w:tabs>
              <w:jc w:val="both"/>
              <w:rPr>
                <w:rFonts w:ascii="Aptos" w:hAnsi="Aptos"/>
                <w:sz w:val="18"/>
                <w:szCs w:val="18"/>
              </w:rPr>
            </w:pPr>
            <w:r w:rsidRPr="00FD39A3">
              <w:rPr>
                <w:rFonts w:ascii="Aptos" w:hAnsi="Aptos"/>
                <w:sz w:val="18"/>
                <w:szCs w:val="18"/>
              </w:rPr>
              <w:t>Improvise using voices and/or instruments</w:t>
            </w:r>
          </w:p>
          <w:p w14:paraId="62D5DA41" w14:textId="303688C4" w:rsidR="00E42712" w:rsidRPr="00FD39A3" w:rsidRDefault="00E42712" w:rsidP="00FD39A3">
            <w:pPr>
              <w:pStyle w:val="ListParagraph"/>
              <w:numPr>
                <w:ilvl w:val="0"/>
                <w:numId w:val="3"/>
              </w:numPr>
              <w:tabs>
                <w:tab w:val="left" w:pos="5189"/>
              </w:tabs>
              <w:jc w:val="both"/>
              <w:rPr>
                <w:rFonts w:ascii="Aptos" w:hAnsi="Aptos"/>
                <w:sz w:val="18"/>
                <w:szCs w:val="18"/>
              </w:rPr>
            </w:pPr>
            <w:r w:rsidRPr="00FD39A3">
              <w:rPr>
                <w:rFonts w:ascii="Aptos" w:hAnsi="Aptos"/>
                <w:sz w:val="18"/>
                <w:szCs w:val="18"/>
              </w:rPr>
              <w:t>Perform composition within the song</w:t>
            </w:r>
          </w:p>
        </w:tc>
      </w:tr>
      <w:tr w:rsidR="0055431C" w:rsidRPr="0037400D" w14:paraId="66DC0900" w14:textId="77777777" w:rsidTr="75CAF828">
        <w:trPr>
          <w:trHeight w:val="285"/>
        </w:trPr>
        <w:tc>
          <w:tcPr>
            <w:tcW w:w="1892" w:type="dxa"/>
          </w:tcPr>
          <w:p w14:paraId="7286BB72" w14:textId="77777777" w:rsidR="0055431C" w:rsidRPr="00FD39A3" w:rsidRDefault="0055431C" w:rsidP="75CAF828">
            <w:pPr>
              <w:pStyle w:val="NoSpacing"/>
              <w:jc w:val="center"/>
              <w:rPr>
                <w:rFonts w:ascii="Aptos" w:hAnsi="Aptos"/>
                <w:sz w:val="18"/>
                <w:szCs w:val="18"/>
              </w:rPr>
            </w:pPr>
            <w:r w:rsidRPr="75CAF828">
              <w:rPr>
                <w:rFonts w:ascii="Aptos" w:hAnsi="Aptos"/>
                <w:sz w:val="18"/>
                <w:szCs w:val="18"/>
              </w:rPr>
              <w:t>Science</w:t>
            </w:r>
          </w:p>
        </w:tc>
        <w:tc>
          <w:tcPr>
            <w:tcW w:w="2498" w:type="dxa"/>
          </w:tcPr>
          <w:p w14:paraId="4F230210" w14:textId="77777777" w:rsidR="0055431C" w:rsidRPr="00FD39A3" w:rsidRDefault="0055431C" w:rsidP="75CAF828">
            <w:pPr>
              <w:tabs>
                <w:tab w:val="left" w:pos="5189"/>
              </w:tabs>
              <w:rPr>
                <w:rFonts w:ascii="Aptos" w:hAnsi="Aptos"/>
                <w:sz w:val="18"/>
                <w:szCs w:val="18"/>
              </w:rPr>
            </w:pPr>
            <w:r w:rsidRPr="75CAF828">
              <w:rPr>
                <w:rFonts w:ascii="Aptos" w:hAnsi="Aptos"/>
                <w:sz w:val="18"/>
                <w:szCs w:val="18"/>
              </w:rPr>
              <w:t>Scientists and Inventors</w:t>
            </w:r>
          </w:p>
          <w:p w14:paraId="2A3D01A5" w14:textId="77777777" w:rsidR="00E42712" w:rsidRPr="00FD39A3" w:rsidRDefault="00E42712" w:rsidP="75CAF828">
            <w:pPr>
              <w:tabs>
                <w:tab w:val="left" w:pos="5189"/>
              </w:tabs>
              <w:rPr>
                <w:rFonts w:ascii="Aptos" w:hAnsi="Aptos"/>
                <w:sz w:val="18"/>
                <w:szCs w:val="18"/>
              </w:rPr>
            </w:pPr>
          </w:p>
          <w:p w14:paraId="64EBEDC4" w14:textId="5D813059" w:rsidR="00E42712" w:rsidRPr="00FD39A3" w:rsidRDefault="00E42712" w:rsidP="75CAF828">
            <w:pPr>
              <w:tabs>
                <w:tab w:val="left" w:pos="5189"/>
              </w:tabs>
              <w:rPr>
                <w:rFonts w:ascii="Aptos" w:hAnsi="Aptos"/>
                <w:sz w:val="18"/>
                <w:szCs w:val="18"/>
              </w:rPr>
            </w:pPr>
            <w:r w:rsidRPr="75CAF828">
              <w:rPr>
                <w:rFonts w:ascii="Aptos" w:hAnsi="Aptos"/>
                <w:sz w:val="18"/>
                <w:szCs w:val="18"/>
              </w:rPr>
              <w:t>“British Science Week”</w:t>
            </w:r>
          </w:p>
        </w:tc>
        <w:tc>
          <w:tcPr>
            <w:tcW w:w="6096" w:type="dxa"/>
          </w:tcPr>
          <w:p w14:paraId="3F689875" w14:textId="299AD00B" w:rsidR="00C66109" w:rsidRPr="00FD39A3" w:rsidRDefault="19E30937"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E</w:t>
            </w:r>
            <w:r w:rsidR="2A8FADEB" w:rsidRPr="75CAF828">
              <w:rPr>
                <w:rFonts w:ascii="Aptos" w:eastAsia="Calibri" w:hAnsi="Aptos"/>
                <w:sz w:val="18"/>
                <w:szCs w:val="18"/>
              </w:rPr>
              <w:t>xplain who Jane Goodall is</w:t>
            </w:r>
          </w:p>
          <w:p w14:paraId="49AE2573" w14:textId="242DDF7E" w:rsidR="00C66109" w:rsidRPr="00FD39A3" w:rsidRDefault="39438CD0"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D</w:t>
            </w:r>
            <w:r w:rsidR="2A8FADEB" w:rsidRPr="75CAF828">
              <w:rPr>
                <w:rFonts w:ascii="Aptos" w:eastAsia="Calibri" w:hAnsi="Aptos"/>
                <w:sz w:val="18"/>
                <w:szCs w:val="18"/>
              </w:rPr>
              <w:t>escribe how she observed chimpanzees</w:t>
            </w:r>
          </w:p>
          <w:p w14:paraId="0207AEB8" w14:textId="4719EF6F" w:rsidR="00C66109" w:rsidRPr="00FD39A3" w:rsidRDefault="79051307"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R</w:t>
            </w:r>
            <w:r w:rsidR="2A8FADEB" w:rsidRPr="75CAF828">
              <w:rPr>
                <w:rFonts w:ascii="Aptos" w:eastAsia="Calibri" w:hAnsi="Aptos"/>
                <w:sz w:val="18"/>
                <w:szCs w:val="18"/>
              </w:rPr>
              <w:t>ecord observations like a scientist</w:t>
            </w:r>
          </w:p>
          <w:p w14:paraId="212528C5" w14:textId="616ED30D" w:rsidR="00C66109" w:rsidRPr="00FD39A3" w:rsidRDefault="3EBA3DC9"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E</w:t>
            </w:r>
            <w:r w:rsidR="360507FA" w:rsidRPr="75CAF828">
              <w:rPr>
                <w:rFonts w:ascii="Aptos" w:eastAsia="Calibri" w:hAnsi="Aptos"/>
                <w:sz w:val="18"/>
                <w:szCs w:val="18"/>
              </w:rPr>
              <w:t>xplain who Alexander Graham Bell was</w:t>
            </w:r>
          </w:p>
          <w:p w14:paraId="311BFF88" w14:textId="64B8B41D" w:rsidR="00C66109" w:rsidRPr="00FD39A3" w:rsidRDefault="1D52D8A9"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E</w:t>
            </w:r>
            <w:r w:rsidR="360507FA" w:rsidRPr="75CAF828">
              <w:rPr>
                <w:rFonts w:ascii="Aptos" w:eastAsia="Calibri" w:hAnsi="Aptos"/>
                <w:sz w:val="18"/>
                <w:szCs w:val="18"/>
              </w:rPr>
              <w:t>xplain that sound travels through vibrations</w:t>
            </w:r>
          </w:p>
          <w:p w14:paraId="637DB150" w14:textId="3F260F69" w:rsidR="00C66109" w:rsidRPr="00FD39A3" w:rsidRDefault="360507FA"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lastRenderedPageBreak/>
              <w:t>Investigate how sound travels through string</w:t>
            </w:r>
          </w:p>
          <w:p w14:paraId="5DEF473C" w14:textId="5813D0F3" w:rsidR="00C66109" w:rsidRPr="00FD39A3" w:rsidRDefault="1F8C356E"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explain who Nikola Tesla was</w:t>
            </w:r>
          </w:p>
          <w:p w14:paraId="495F1CF8" w14:textId="20874BC3" w:rsidR="00C66109" w:rsidRPr="00FD39A3" w:rsidRDefault="1F8C356E"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Explain how electricity flows</w:t>
            </w:r>
          </w:p>
          <w:p w14:paraId="68B4B051" w14:textId="4C628375" w:rsidR="00C66109" w:rsidRPr="00FD39A3" w:rsidRDefault="1F8C356E"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Act out and demonstrate a complete circuit</w:t>
            </w:r>
          </w:p>
          <w:p w14:paraId="507AA787" w14:textId="5B183E5A" w:rsidR="00C66109" w:rsidRPr="00FD39A3" w:rsidRDefault="1F8C356E"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Explain what happens when a circuit is broken</w:t>
            </w:r>
          </w:p>
          <w:p w14:paraId="50B26510" w14:textId="1188E012" w:rsidR="00C66109" w:rsidRPr="00FD39A3" w:rsidRDefault="5A71D2FD" w:rsidP="75CAF828">
            <w:pPr>
              <w:pStyle w:val="ListParagraph"/>
              <w:numPr>
                <w:ilvl w:val="0"/>
                <w:numId w:val="4"/>
              </w:numPr>
              <w:tabs>
                <w:tab w:val="left" w:pos="5189"/>
              </w:tabs>
              <w:jc w:val="both"/>
              <w:rPr>
                <w:rFonts w:ascii="Aptos" w:eastAsia="Calibri" w:hAnsi="Aptos"/>
                <w:sz w:val="18"/>
                <w:szCs w:val="18"/>
              </w:rPr>
            </w:pPr>
            <w:r w:rsidRPr="75CAF828">
              <w:rPr>
                <w:rFonts w:ascii="Aptos" w:eastAsia="Calibri" w:hAnsi="Aptos"/>
                <w:sz w:val="18"/>
                <w:szCs w:val="18"/>
              </w:rPr>
              <w:t>Learn about Marie Curie’s life, her discoveries, and how she contributed to scientific knowledge.</w:t>
            </w:r>
          </w:p>
        </w:tc>
      </w:tr>
      <w:tr w:rsidR="0055431C" w:rsidRPr="0037400D" w14:paraId="124862F7" w14:textId="77777777" w:rsidTr="75CAF828">
        <w:trPr>
          <w:trHeight w:val="259"/>
        </w:trPr>
        <w:tc>
          <w:tcPr>
            <w:tcW w:w="1892" w:type="dxa"/>
          </w:tcPr>
          <w:p w14:paraId="22523E50"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lastRenderedPageBreak/>
              <w:t>Computing</w:t>
            </w:r>
          </w:p>
        </w:tc>
        <w:tc>
          <w:tcPr>
            <w:tcW w:w="2498" w:type="dxa"/>
          </w:tcPr>
          <w:p w14:paraId="3D75C834" w14:textId="77777777" w:rsidR="0055431C" w:rsidRPr="00FD39A3" w:rsidRDefault="0055431C" w:rsidP="00CB1DBC">
            <w:pPr>
              <w:tabs>
                <w:tab w:val="left" w:pos="5189"/>
              </w:tabs>
              <w:rPr>
                <w:rFonts w:ascii="Aptos" w:hAnsi="Aptos"/>
                <w:sz w:val="18"/>
                <w:szCs w:val="18"/>
              </w:rPr>
            </w:pPr>
            <w:r w:rsidRPr="00FD39A3">
              <w:rPr>
                <w:rFonts w:ascii="Aptos" w:hAnsi="Aptos"/>
                <w:sz w:val="18"/>
                <w:szCs w:val="18"/>
              </w:rPr>
              <w:t>Data and Information – Data Logging</w:t>
            </w:r>
          </w:p>
        </w:tc>
        <w:tc>
          <w:tcPr>
            <w:tcW w:w="6096" w:type="dxa"/>
          </w:tcPr>
          <w:p w14:paraId="763E4719" w14:textId="77777777" w:rsidR="005F70B0" w:rsidRPr="00FD39A3" w:rsidRDefault="005F70B0" w:rsidP="00FD39A3">
            <w:pPr>
              <w:pStyle w:val="ListParagraph"/>
              <w:numPr>
                <w:ilvl w:val="0"/>
                <w:numId w:val="13"/>
              </w:numPr>
              <w:tabs>
                <w:tab w:val="left" w:pos="5189"/>
              </w:tabs>
              <w:jc w:val="both"/>
              <w:rPr>
                <w:rFonts w:ascii="Aptos" w:hAnsi="Aptos"/>
                <w:sz w:val="18"/>
                <w:szCs w:val="18"/>
              </w:rPr>
            </w:pPr>
            <w:r w:rsidRPr="00FD39A3">
              <w:rPr>
                <w:rFonts w:ascii="Aptos" w:hAnsi="Aptos"/>
                <w:sz w:val="18"/>
                <w:szCs w:val="18"/>
              </w:rPr>
              <w:t>To explain that data gathered over time can be used to answer questions</w:t>
            </w:r>
          </w:p>
          <w:p w14:paraId="768B4E0F" w14:textId="77777777" w:rsidR="005F70B0" w:rsidRPr="00FD39A3" w:rsidRDefault="005F70B0" w:rsidP="00FD39A3">
            <w:pPr>
              <w:pStyle w:val="ListParagraph"/>
              <w:numPr>
                <w:ilvl w:val="0"/>
                <w:numId w:val="13"/>
              </w:numPr>
              <w:tabs>
                <w:tab w:val="left" w:pos="5189"/>
              </w:tabs>
              <w:jc w:val="both"/>
              <w:rPr>
                <w:rFonts w:ascii="Aptos" w:hAnsi="Aptos"/>
                <w:sz w:val="18"/>
                <w:szCs w:val="18"/>
              </w:rPr>
            </w:pPr>
            <w:r w:rsidRPr="00FD39A3">
              <w:rPr>
                <w:rFonts w:ascii="Aptos" w:hAnsi="Aptos"/>
                <w:sz w:val="18"/>
                <w:szCs w:val="18"/>
              </w:rPr>
              <w:t xml:space="preserve">To use a digital device to collect data automatically </w:t>
            </w:r>
          </w:p>
          <w:p w14:paraId="781A097E" w14:textId="77777777" w:rsidR="005F70B0" w:rsidRPr="00FD39A3" w:rsidRDefault="005F70B0" w:rsidP="00FD39A3">
            <w:pPr>
              <w:pStyle w:val="ListParagraph"/>
              <w:numPr>
                <w:ilvl w:val="0"/>
                <w:numId w:val="13"/>
              </w:numPr>
              <w:tabs>
                <w:tab w:val="left" w:pos="5189"/>
              </w:tabs>
              <w:jc w:val="both"/>
              <w:rPr>
                <w:rFonts w:ascii="Aptos" w:hAnsi="Aptos"/>
                <w:sz w:val="18"/>
                <w:szCs w:val="18"/>
              </w:rPr>
            </w:pPr>
            <w:r w:rsidRPr="00FD39A3">
              <w:rPr>
                <w:rFonts w:ascii="Aptos" w:hAnsi="Aptos"/>
                <w:sz w:val="18"/>
                <w:szCs w:val="18"/>
              </w:rPr>
              <w:t>To explain that a data logger collects ‘data points’ from sensors over time</w:t>
            </w:r>
          </w:p>
          <w:p w14:paraId="6567461F" w14:textId="77777777" w:rsidR="005F70B0" w:rsidRPr="00FD39A3" w:rsidRDefault="005F70B0" w:rsidP="00FD39A3">
            <w:pPr>
              <w:pStyle w:val="ListParagraph"/>
              <w:numPr>
                <w:ilvl w:val="0"/>
                <w:numId w:val="13"/>
              </w:numPr>
              <w:tabs>
                <w:tab w:val="left" w:pos="5189"/>
              </w:tabs>
              <w:jc w:val="both"/>
              <w:rPr>
                <w:rFonts w:ascii="Aptos" w:hAnsi="Aptos"/>
                <w:sz w:val="18"/>
                <w:szCs w:val="18"/>
              </w:rPr>
            </w:pPr>
            <w:r w:rsidRPr="00FD39A3">
              <w:rPr>
                <w:rFonts w:ascii="Aptos" w:hAnsi="Aptos"/>
                <w:sz w:val="18"/>
                <w:szCs w:val="18"/>
              </w:rPr>
              <w:t>To recognise how a computer can help us analyse data</w:t>
            </w:r>
          </w:p>
          <w:p w14:paraId="402FB9CC" w14:textId="77777777" w:rsidR="005F70B0" w:rsidRPr="00FD39A3" w:rsidRDefault="005F70B0" w:rsidP="00FD39A3">
            <w:pPr>
              <w:pStyle w:val="ListParagraph"/>
              <w:numPr>
                <w:ilvl w:val="0"/>
                <w:numId w:val="13"/>
              </w:numPr>
              <w:tabs>
                <w:tab w:val="left" w:pos="5189"/>
              </w:tabs>
              <w:jc w:val="both"/>
              <w:rPr>
                <w:rFonts w:ascii="Aptos" w:hAnsi="Aptos"/>
                <w:sz w:val="18"/>
                <w:szCs w:val="18"/>
              </w:rPr>
            </w:pPr>
            <w:r w:rsidRPr="00FD39A3">
              <w:rPr>
                <w:rFonts w:ascii="Aptos" w:hAnsi="Aptos"/>
                <w:sz w:val="18"/>
                <w:szCs w:val="18"/>
              </w:rPr>
              <w:t>To identify the data needed to answer questions</w:t>
            </w:r>
          </w:p>
          <w:p w14:paraId="0A0238C4" w14:textId="2CC2FD67" w:rsidR="0055431C" w:rsidRPr="00FD39A3" w:rsidRDefault="005F70B0" w:rsidP="00FD39A3">
            <w:pPr>
              <w:pStyle w:val="ListParagraph"/>
              <w:numPr>
                <w:ilvl w:val="0"/>
                <w:numId w:val="13"/>
              </w:numPr>
              <w:tabs>
                <w:tab w:val="left" w:pos="5189"/>
              </w:tabs>
              <w:jc w:val="both"/>
              <w:rPr>
                <w:rFonts w:ascii="Aptos" w:hAnsi="Aptos"/>
                <w:sz w:val="18"/>
                <w:szCs w:val="18"/>
              </w:rPr>
            </w:pPr>
            <w:r w:rsidRPr="00FD39A3">
              <w:rPr>
                <w:rFonts w:ascii="Aptos" w:hAnsi="Aptos"/>
                <w:sz w:val="18"/>
                <w:szCs w:val="18"/>
              </w:rPr>
              <w:t xml:space="preserve">To use data from sensors to answer questions </w:t>
            </w:r>
          </w:p>
        </w:tc>
      </w:tr>
      <w:tr w:rsidR="0055431C" w:rsidRPr="0037400D" w14:paraId="026E817E" w14:textId="77777777" w:rsidTr="75CAF828">
        <w:trPr>
          <w:trHeight w:val="285"/>
        </w:trPr>
        <w:tc>
          <w:tcPr>
            <w:tcW w:w="1892" w:type="dxa"/>
          </w:tcPr>
          <w:p w14:paraId="7E095433"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PSHE</w:t>
            </w:r>
          </w:p>
        </w:tc>
        <w:tc>
          <w:tcPr>
            <w:tcW w:w="2498" w:type="dxa"/>
          </w:tcPr>
          <w:p w14:paraId="49D8D066" w14:textId="3922E9CB" w:rsidR="0055431C" w:rsidRPr="00FD39A3" w:rsidRDefault="0097717F" w:rsidP="00CB1DBC">
            <w:pPr>
              <w:rPr>
                <w:rFonts w:ascii="Aptos" w:hAnsi="Aptos"/>
                <w:sz w:val="18"/>
                <w:szCs w:val="18"/>
              </w:rPr>
            </w:pPr>
            <w:r w:rsidRPr="00FD39A3">
              <w:rPr>
                <w:rFonts w:ascii="Aptos" w:hAnsi="Aptos"/>
                <w:sz w:val="18"/>
                <w:szCs w:val="18"/>
              </w:rPr>
              <w:t xml:space="preserve">Economic Wellbeing </w:t>
            </w:r>
          </w:p>
        </w:tc>
        <w:tc>
          <w:tcPr>
            <w:tcW w:w="6096" w:type="dxa"/>
          </w:tcPr>
          <w:p w14:paraId="43625185"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Recognising value for money.</w:t>
            </w:r>
          </w:p>
          <w:p w14:paraId="2DDE372E"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Understanding differing opinions on spending.</w:t>
            </w:r>
          </w:p>
          <w:p w14:paraId="40F7ADB6"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Recognising how to track money spent and saved.</w:t>
            </w:r>
          </w:p>
          <w:p w14:paraId="78CFFC53"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Understanding reasons for using a bank.</w:t>
            </w:r>
          </w:p>
          <w:p w14:paraId="5E0FFADB"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Exploring how to safeguard money effectively.</w:t>
            </w:r>
          </w:p>
          <w:p w14:paraId="26178365"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Identifying influences on job choices.</w:t>
            </w:r>
          </w:p>
          <w:p w14:paraId="6F187961" w14:textId="77777777" w:rsidR="0097717F"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Understanding careers can change.</w:t>
            </w:r>
          </w:p>
          <w:p w14:paraId="06A4FC44" w14:textId="404DF764" w:rsidR="00C66109" w:rsidRPr="00FD39A3" w:rsidRDefault="0097717F" w:rsidP="00FD39A3">
            <w:pPr>
              <w:pStyle w:val="ListParagraph"/>
              <w:numPr>
                <w:ilvl w:val="0"/>
                <w:numId w:val="9"/>
              </w:numPr>
              <w:jc w:val="both"/>
              <w:rPr>
                <w:rFonts w:ascii="Aptos" w:hAnsi="Aptos"/>
                <w:sz w:val="18"/>
                <w:szCs w:val="18"/>
              </w:rPr>
            </w:pPr>
            <w:r w:rsidRPr="00FD39A3">
              <w:rPr>
                <w:rFonts w:ascii="Aptos" w:hAnsi="Aptos"/>
                <w:sz w:val="18"/>
                <w:szCs w:val="18"/>
              </w:rPr>
              <w:t>Challenging workplace stereotypes.</w:t>
            </w:r>
          </w:p>
        </w:tc>
      </w:tr>
      <w:tr w:rsidR="0055431C" w:rsidRPr="0037400D" w14:paraId="76F534C9" w14:textId="77777777" w:rsidTr="75CAF828">
        <w:trPr>
          <w:trHeight w:val="285"/>
        </w:trPr>
        <w:tc>
          <w:tcPr>
            <w:tcW w:w="1892" w:type="dxa"/>
          </w:tcPr>
          <w:p w14:paraId="646A6882"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French</w:t>
            </w:r>
          </w:p>
        </w:tc>
        <w:tc>
          <w:tcPr>
            <w:tcW w:w="2498" w:type="dxa"/>
          </w:tcPr>
          <w:p w14:paraId="0C5B28FF" w14:textId="77777777" w:rsidR="0055431C" w:rsidRPr="00FD39A3" w:rsidRDefault="0055431C" w:rsidP="00732488">
            <w:pPr>
              <w:tabs>
                <w:tab w:val="left" w:pos="5189"/>
              </w:tabs>
              <w:rPr>
                <w:rFonts w:ascii="Aptos" w:hAnsi="Aptos"/>
                <w:sz w:val="18"/>
                <w:szCs w:val="18"/>
                <w:lang w:val="en-CA"/>
              </w:rPr>
            </w:pPr>
            <w:r w:rsidRPr="00FD39A3">
              <w:rPr>
                <w:rFonts w:ascii="Aptos" w:hAnsi="Aptos"/>
                <w:sz w:val="18"/>
                <w:szCs w:val="18"/>
                <w:lang w:val="en-US"/>
              </w:rPr>
              <w:t>Grammar: adverbs, nouns, conjunctions, adjectives, verbs, pronouns</w:t>
            </w:r>
            <w:r w:rsidRPr="00FD39A3">
              <w:rPr>
                <w:rFonts w:ascii="Aptos" w:hAnsi="Aptos"/>
                <w:sz w:val="18"/>
                <w:szCs w:val="18"/>
                <w:lang w:val="en-CA"/>
              </w:rPr>
              <w:t> </w:t>
            </w:r>
          </w:p>
          <w:p w14:paraId="5677E907" w14:textId="77777777" w:rsidR="0055431C" w:rsidRPr="00FD39A3" w:rsidRDefault="0055431C" w:rsidP="00732488">
            <w:pPr>
              <w:tabs>
                <w:tab w:val="left" w:pos="5189"/>
              </w:tabs>
              <w:rPr>
                <w:rFonts w:ascii="Aptos" w:hAnsi="Aptos"/>
                <w:sz w:val="18"/>
                <w:szCs w:val="18"/>
                <w:lang w:val="en-CA"/>
              </w:rPr>
            </w:pPr>
            <w:r w:rsidRPr="00FD39A3">
              <w:rPr>
                <w:rFonts w:ascii="Aptos" w:hAnsi="Aptos"/>
                <w:sz w:val="18"/>
                <w:szCs w:val="18"/>
                <w:lang w:val="en-US"/>
              </w:rPr>
              <w:t>Feminine words</w:t>
            </w:r>
            <w:r w:rsidRPr="00FD39A3">
              <w:rPr>
                <w:rFonts w:ascii="Aptos" w:hAnsi="Aptos"/>
                <w:sz w:val="18"/>
                <w:szCs w:val="18"/>
                <w:lang w:val="en-CA"/>
              </w:rPr>
              <w:t> </w:t>
            </w:r>
          </w:p>
        </w:tc>
        <w:tc>
          <w:tcPr>
            <w:tcW w:w="6096" w:type="dxa"/>
          </w:tcPr>
          <w:p w14:paraId="2EEFB418" w14:textId="0317EB08" w:rsidR="0055431C" w:rsidRPr="00FD39A3" w:rsidRDefault="00737F37" w:rsidP="00FD39A3">
            <w:pPr>
              <w:pStyle w:val="ListParagraph"/>
              <w:numPr>
                <w:ilvl w:val="0"/>
                <w:numId w:val="10"/>
              </w:numPr>
              <w:tabs>
                <w:tab w:val="left" w:pos="5189"/>
              </w:tabs>
              <w:jc w:val="both"/>
              <w:rPr>
                <w:rFonts w:ascii="Aptos" w:hAnsi="Aptos"/>
                <w:sz w:val="18"/>
                <w:szCs w:val="18"/>
              </w:rPr>
            </w:pPr>
            <w:r w:rsidRPr="00FD39A3">
              <w:rPr>
                <w:rFonts w:ascii="Aptos" w:hAnsi="Aptos"/>
                <w:sz w:val="18"/>
                <w:szCs w:val="18"/>
              </w:rPr>
              <w:t xml:space="preserve">Find out what a cognate </w:t>
            </w:r>
            <w:r w:rsidR="005F70B0" w:rsidRPr="00FD39A3">
              <w:rPr>
                <w:rFonts w:ascii="Aptos" w:hAnsi="Aptos"/>
                <w:sz w:val="18"/>
                <w:szCs w:val="18"/>
              </w:rPr>
              <w:t>i</w:t>
            </w:r>
            <w:r w:rsidRPr="00FD39A3">
              <w:rPr>
                <w:rFonts w:ascii="Aptos" w:hAnsi="Aptos"/>
                <w:sz w:val="18"/>
                <w:szCs w:val="18"/>
              </w:rPr>
              <w:t>s</w:t>
            </w:r>
          </w:p>
          <w:p w14:paraId="68D68C88" w14:textId="2D774DED" w:rsidR="00737F37" w:rsidRPr="00FD39A3" w:rsidRDefault="00737F37" w:rsidP="00FD39A3">
            <w:pPr>
              <w:pStyle w:val="ListParagraph"/>
              <w:numPr>
                <w:ilvl w:val="0"/>
                <w:numId w:val="10"/>
              </w:numPr>
              <w:tabs>
                <w:tab w:val="left" w:pos="5189"/>
              </w:tabs>
              <w:jc w:val="both"/>
              <w:rPr>
                <w:rFonts w:ascii="Aptos" w:hAnsi="Aptos"/>
                <w:sz w:val="18"/>
                <w:szCs w:val="18"/>
              </w:rPr>
            </w:pPr>
            <w:r w:rsidRPr="00FD39A3">
              <w:rPr>
                <w:rFonts w:ascii="Aptos" w:hAnsi="Aptos"/>
                <w:sz w:val="18"/>
                <w:szCs w:val="18"/>
              </w:rPr>
              <w:t xml:space="preserve">Understand simple spoken or written sentences </w:t>
            </w:r>
            <w:r w:rsidR="003B01BE" w:rsidRPr="00FD39A3">
              <w:rPr>
                <w:rFonts w:ascii="Aptos" w:hAnsi="Aptos"/>
                <w:sz w:val="18"/>
                <w:szCs w:val="18"/>
              </w:rPr>
              <w:t>including an adverbial opener, a verb, n</w:t>
            </w:r>
            <w:r w:rsidR="00A922C4" w:rsidRPr="00FD39A3">
              <w:rPr>
                <w:rFonts w:ascii="Aptos" w:hAnsi="Aptos"/>
                <w:sz w:val="18"/>
                <w:szCs w:val="18"/>
              </w:rPr>
              <w:t>o</w:t>
            </w:r>
            <w:r w:rsidR="003B01BE" w:rsidRPr="00FD39A3">
              <w:rPr>
                <w:rFonts w:ascii="Aptos" w:hAnsi="Aptos"/>
                <w:sz w:val="18"/>
                <w:szCs w:val="18"/>
              </w:rPr>
              <w:t>uns, adjectives and conjunctions</w:t>
            </w:r>
          </w:p>
          <w:p w14:paraId="2D835A2A" w14:textId="77777777" w:rsidR="003B01BE" w:rsidRPr="00FD39A3" w:rsidRDefault="003B01BE" w:rsidP="00FD39A3">
            <w:pPr>
              <w:pStyle w:val="ListParagraph"/>
              <w:numPr>
                <w:ilvl w:val="0"/>
                <w:numId w:val="10"/>
              </w:numPr>
              <w:tabs>
                <w:tab w:val="left" w:pos="5189"/>
              </w:tabs>
              <w:jc w:val="both"/>
              <w:rPr>
                <w:rFonts w:ascii="Aptos" w:hAnsi="Aptos"/>
                <w:sz w:val="18"/>
                <w:szCs w:val="18"/>
              </w:rPr>
            </w:pPr>
            <w:r w:rsidRPr="00FD39A3">
              <w:rPr>
                <w:rFonts w:ascii="Aptos" w:hAnsi="Aptos"/>
                <w:sz w:val="18"/>
                <w:szCs w:val="18"/>
              </w:rPr>
              <w:t>Be introduced to some ordinary feminine nouns</w:t>
            </w:r>
          </w:p>
          <w:p w14:paraId="3B649A67" w14:textId="77777777" w:rsidR="003B01BE" w:rsidRPr="00FD39A3" w:rsidRDefault="003B01BE" w:rsidP="00FD39A3">
            <w:pPr>
              <w:pStyle w:val="ListParagraph"/>
              <w:numPr>
                <w:ilvl w:val="0"/>
                <w:numId w:val="10"/>
              </w:numPr>
              <w:tabs>
                <w:tab w:val="left" w:pos="5189"/>
              </w:tabs>
              <w:jc w:val="both"/>
              <w:rPr>
                <w:rFonts w:ascii="Aptos" w:hAnsi="Aptos"/>
                <w:sz w:val="18"/>
                <w:szCs w:val="18"/>
              </w:rPr>
            </w:pPr>
            <w:r w:rsidRPr="00FD39A3">
              <w:rPr>
                <w:rFonts w:ascii="Aptos" w:hAnsi="Aptos"/>
                <w:sz w:val="18"/>
                <w:szCs w:val="18"/>
              </w:rPr>
              <w:t xml:space="preserve">Be introduced to the indefinite article </w:t>
            </w:r>
            <w:proofErr w:type="spellStart"/>
            <w:r w:rsidRPr="00FD39A3">
              <w:rPr>
                <w:rFonts w:ascii="Aptos" w:hAnsi="Aptos"/>
                <w:sz w:val="18"/>
                <w:szCs w:val="18"/>
              </w:rPr>
              <w:t>une</w:t>
            </w:r>
            <w:proofErr w:type="spellEnd"/>
          </w:p>
          <w:p w14:paraId="6317E256" w14:textId="77777777" w:rsidR="003B01BE" w:rsidRPr="00FD39A3" w:rsidRDefault="003B01BE" w:rsidP="00FD39A3">
            <w:pPr>
              <w:pStyle w:val="ListParagraph"/>
              <w:numPr>
                <w:ilvl w:val="0"/>
                <w:numId w:val="10"/>
              </w:numPr>
              <w:tabs>
                <w:tab w:val="left" w:pos="5189"/>
              </w:tabs>
              <w:jc w:val="both"/>
              <w:rPr>
                <w:rFonts w:ascii="Aptos" w:hAnsi="Aptos"/>
                <w:sz w:val="18"/>
                <w:szCs w:val="18"/>
              </w:rPr>
            </w:pPr>
            <w:r w:rsidRPr="00FD39A3">
              <w:rPr>
                <w:rFonts w:ascii="Aptos" w:hAnsi="Aptos"/>
                <w:sz w:val="18"/>
                <w:szCs w:val="18"/>
              </w:rPr>
              <w:t xml:space="preserve">Learn a new verb ‘je </w:t>
            </w:r>
            <w:proofErr w:type="spellStart"/>
            <w:r w:rsidRPr="00FD39A3">
              <w:rPr>
                <w:rFonts w:ascii="Aptos" w:hAnsi="Aptos"/>
                <w:sz w:val="18"/>
                <w:szCs w:val="18"/>
              </w:rPr>
              <w:t>vois’</w:t>
            </w:r>
            <w:proofErr w:type="spellEnd"/>
            <w:r w:rsidRPr="00FD39A3">
              <w:rPr>
                <w:rFonts w:ascii="Aptos" w:hAnsi="Aptos"/>
                <w:sz w:val="18"/>
                <w:szCs w:val="18"/>
              </w:rPr>
              <w:t xml:space="preserve"> (I can see)</w:t>
            </w:r>
          </w:p>
          <w:p w14:paraId="41BFD257" w14:textId="50510B1C" w:rsidR="003B01BE" w:rsidRPr="00FD39A3" w:rsidRDefault="003B01BE" w:rsidP="00FD39A3">
            <w:pPr>
              <w:pStyle w:val="ListParagraph"/>
              <w:numPr>
                <w:ilvl w:val="0"/>
                <w:numId w:val="10"/>
              </w:numPr>
              <w:tabs>
                <w:tab w:val="left" w:pos="5189"/>
              </w:tabs>
              <w:jc w:val="both"/>
              <w:rPr>
                <w:rFonts w:ascii="Aptos" w:hAnsi="Aptos"/>
                <w:sz w:val="18"/>
                <w:szCs w:val="18"/>
              </w:rPr>
            </w:pPr>
            <w:r w:rsidRPr="00FD39A3">
              <w:rPr>
                <w:rFonts w:ascii="Aptos" w:hAnsi="Aptos"/>
                <w:sz w:val="18"/>
                <w:szCs w:val="18"/>
              </w:rPr>
              <w:t>Develop spelling skills with a focus on colours</w:t>
            </w:r>
          </w:p>
        </w:tc>
      </w:tr>
      <w:tr w:rsidR="0055431C" w:rsidRPr="0037400D" w14:paraId="0499B8EF" w14:textId="77777777" w:rsidTr="75CAF828">
        <w:trPr>
          <w:trHeight w:val="259"/>
        </w:trPr>
        <w:tc>
          <w:tcPr>
            <w:tcW w:w="1892" w:type="dxa"/>
          </w:tcPr>
          <w:p w14:paraId="37F6F36A"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RE</w:t>
            </w:r>
          </w:p>
        </w:tc>
        <w:tc>
          <w:tcPr>
            <w:tcW w:w="2498" w:type="dxa"/>
          </w:tcPr>
          <w:p w14:paraId="2537AD4C" w14:textId="49C25918" w:rsidR="0055431C" w:rsidRPr="00FD39A3" w:rsidRDefault="008640E5" w:rsidP="0055431C">
            <w:pPr>
              <w:tabs>
                <w:tab w:val="left" w:pos="5189"/>
              </w:tabs>
              <w:rPr>
                <w:rFonts w:ascii="Aptos" w:hAnsi="Aptos"/>
                <w:sz w:val="18"/>
                <w:szCs w:val="18"/>
              </w:rPr>
            </w:pPr>
            <w:r w:rsidRPr="00FD39A3">
              <w:rPr>
                <w:rFonts w:ascii="Aptos" w:hAnsi="Aptos"/>
                <w:sz w:val="18"/>
                <w:szCs w:val="18"/>
              </w:rPr>
              <w:t xml:space="preserve">Understanding Christianity: Salvation </w:t>
            </w:r>
          </w:p>
        </w:tc>
        <w:tc>
          <w:tcPr>
            <w:tcW w:w="6096" w:type="dxa"/>
          </w:tcPr>
          <w:p w14:paraId="02AB6097" w14:textId="77777777" w:rsidR="008640E5" w:rsidRPr="00FD39A3" w:rsidRDefault="008640E5" w:rsidP="00FD39A3">
            <w:pPr>
              <w:numPr>
                <w:ilvl w:val="0"/>
                <w:numId w:val="14"/>
              </w:numPr>
              <w:tabs>
                <w:tab w:val="left" w:pos="5189"/>
              </w:tabs>
              <w:jc w:val="both"/>
              <w:rPr>
                <w:rFonts w:ascii="Aptos" w:hAnsi="Aptos"/>
                <w:sz w:val="18"/>
                <w:szCs w:val="18"/>
              </w:rPr>
            </w:pPr>
            <w:r w:rsidRPr="00FD39A3">
              <w:rPr>
                <w:rFonts w:ascii="Aptos" w:hAnsi="Aptos"/>
                <w:sz w:val="18"/>
                <w:szCs w:val="18"/>
                <w:lang w:val="en-US"/>
              </w:rPr>
              <w:t>Offer suggestions for what the texts about the entry into Jerusalem and the death and resurrection of Jesus might mean</w:t>
            </w:r>
            <w:r w:rsidRPr="00FD39A3">
              <w:rPr>
                <w:rFonts w:ascii="Aptos" w:hAnsi="Aptos"/>
                <w:sz w:val="18"/>
                <w:szCs w:val="18"/>
              </w:rPr>
              <w:t> </w:t>
            </w:r>
          </w:p>
          <w:p w14:paraId="03A54139" w14:textId="77777777" w:rsidR="008640E5" w:rsidRPr="00FD39A3" w:rsidRDefault="008640E5" w:rsidP="00FD39A3">
            <w:pPr>
              <w:numPr>
                <w:ilvl w:val="0"/>
                <w:numId w:val="15"/>
              </w:numPr>
              <w:tabs>
                <w:tab w:val="left" w:pos="5189"/>
              </w:tabs>
              <w:jc w:val="both"/>
              <w:rPr>
                <w:rFonts w:ascii="Aptos" w:hAnsi="Aptos"/>
                <w:sz w:val="18"/>
                <w:szCs w:val="18"/>
              </w:rPr>
            </w:pPr>
            <w:r w:rsidRPr="00FD39A3">
              <w:rPr>
                <w:rFonts w:ascii="Aptos" w:hAnsi="Aptos"/>
                <w:sz w:val="18"/>
                <w:szCs w:val="18"/>
                <w:lang w:val="en-US"/>
              </w:rPr>
              <w:t>Give examples of what the texts studied mean to some Christians</w:t>
            </w:r>
            <w:r w:rsidRPr="00FD39A3">
              <w:rPr>
                <w:rFonts w:ascii="Aptos" w:hAnsi="Aptos"/>
                <w:sz w:val="18"/>
                <w:szCs w:val="18"/>
              </w:rPr>
              <w:t> </w:t>
            </w:r>
          </w:p>
          <w:p w14:paraId="75C3DC4E" w14:textId="77777777" w:rsidR="008640E5" w:rsidRPr="00FD39A3" w:rsidRDefault="008640E5" w:rsidP="00FD39A3">
            <w:pPr>
              <w:numPr>
                <w:ilvl w:val="0"/>
                <w:numId w:val="16"/>
              </w:numPr>
              <w:tabs>
                <w:tab w:val="left" w:pos="5189"/>
              </w:tabs>
              <w:jc w:val="both"/>
              <w:rPr>
                <w:rFonts w:ascii="Aptos" w:hAnsi="Aptos"/>
                <w:sz w:val="18"/>
                <w:szCs w:val="18"/>
              </w:rPr>
            </w:pPr>
            <w:r w:rsidRPr="00FD39A3">
              <w:rPr>
                <w:rFonts w:ascii="Aptos" w:hAnsi="Aptos"/>
                <w:sz w:val="18"/>
                <w:szCs w:val="18"/>
                <w:lang w:val="en-US"/>
              </w:rPr>
              <w:t>Make simple links between the Gospel texts and how Christians mark the Easter events in church communities </w:t>
            </w:r>
            <w:r w:rsidRPr="00FD39A3">
              <w:rPr>
                <w:rFonts w:ascii="Aptos" w:hAnsi="Aptos"/>
                <w:sz w:val="18"/>
                <w:szCs w:val="18"/>
              </w:rPr>
              <w:t> </w:t>
            </w:r>
          </w:p>
          <w:p w14:paraId="75E7A0CC" w14:textId="77777777" w:rsidR="008640E5" w:rsidRPr="00FD39A3" w:rsidRDefault="008640E5" w:rsidP="00FD39A3">
            <w:pPr>
              <w:numPr>
                <w:ilvl w:val="0"/>
                <w:numId w:val="17"/>
              </w:numPr>
              <w:tabs>
                <w:tab w:val="left" w:pos="5189"/>
              </w:tabs>
              <w:jc w:val="both"/>
              <w:rPr>
                <w:rFonts w:ascii="Aptos" w:hAnsi="Aptos"/>
                <w:sz w:val="18"/>
                <w:szCs w:val="18"/>
              </w:rPr>
            </w:pPr>
            <w:r w:rsidRPr="00FD39A3">
              <w:rPr>
                <w:rFonts w:ascii="Aptos" w:hAnsi="Aptos"/>
                <w:sz w:val="18"/>
                <w:szCs w:val="18"/>
              </w:rPr>
              <w:t>Describe how Christians show their beliefs about Palm Sunday, Good Friday and Easter Sunday in Worship </w:t>
            </w:r>
          </w:p>
          <w:p w14:paraId="44A4E2B3" w14:textId="43B6E6E2" w:rsidR="0055431C" w:rsidRPr="00FD39A3" w:rsidRDefault="008640E5" w:rsidP="00FD39A3">
            <w:pPr>
              <w:numPr>
                <w:ilvl w:val="0"/>
                <w:numId w:val="18"/>
              </w:numPr>
              <w:tabs>
                <w:tab w:val="left" w:pos="5189"/>
              </w:tabs>
              <w:jc w:val="both"/>
              <w:rPr>
                <w:rFonts w:ascii="Aptos" w:hAnsi="Aptos"/>
                <w:sz w:val="18"/>
                <w:szCs w:val="18"/>
              </w:rPr>
            </w:pPr>
            <w:r w:rsidRPr="00FD39A3">
              <w:rPr>
                <w:rFonts w:ascii="Aptos" w:hAnsi="Aptos"/>
                <w:sz w:val="18"/>
                <w:szCs w:val="18"/>
                <w:lang w:val="en-US"/>
              </w:rPr>
              <w:t>Make some links between some of the stories and teachings in the Bible and life in the world today expressing some ideas of their own clearly. </w:t>
            </w:r>
            <w:r w:rsidRPr="00FD39A3">
              <w:rPr>
                <w:rFonts w:ascii="Aptos" w:hAnsi="Aptos"/>
                <w:sz w:val="18"/>
                <w:szCs w:val="18"/>
              </w:rPr>
              <w:t> </w:t>
            </w:r>
          </w:p>
        </w:tc>
      </w:tr>
      <w:tr w:rsidR="0055431C" w:rsidRPr="0037400D" w14:paraId="0AC6814F" w14:textId="77777777" w:rsidTr="75CAF828">
        <w:trPr>
          <w:trHeight w:val="285"/>
        </w:trPr>
        <w:tc>
          <w:tcPr>
            <w:tcW w:w="1892" w:type="dxa"/>
          </w:tcPr>
          <w:p w14:paraId="18585C61" w14:textId="77777777" w:rsidR="0055431C" w:rsidRPr="00FD39A3" w:rsidRDefault="0055431C" w:rsidP="00B34F89">
            <w:pPr>
              <w:pStyle w:val="NoSpacing"/>
              <w:jc w:val="center"/>
              <w:rPr>
                <w:rFonts w:ascii="Aptos" w:hAnsi="Aptos"/>
                <w:sz w:val="18"/>
                <w:szCs w:val="18"/>
              </w:rPr>
            </w:pPr>
            <w:r w:rsidRPr="00FD39A3">
              <w:rPr>
                <w:rFonts w:ascii="Aptos" w:hAnsi="Aptos"/>
                <w:sz w:val="18"/>
                <w:szCs w:val="18"/>
              </w:rPr>
              <w:t>PE</w:t>
            </w:r>
          </w:p>
        </w:tc>
        <w:tc>
          <w:tcPr>
            <w:tcW w:w="2498" w:type="dxa"/>
          </w:tcPr>
          <w:p w14:paraId="72BF04C3" w14:textId="25FAA47E" w:rsidR="0055431C" w:rsidRPr="00FD39A3" w:rsidRDefault="005F70B0" w:rsidP="00B34F89">
            <w:pPr>
              <w:tabs>
                <w:tab w:val="left" w:pos="5189"/>
              </w:tabs>
              <w:rPr>
                <w:rFonts w:ascii="Aptos" w:hAnsi="Aptos"/>
                <w:sz w:val="18"/>
                <w:szCs w:val="18"/>
              </w:rPr>
            </w:pPr>
            <w:r w:rsidRPr="00FD39A3">
              <w:rPr>
                <w:rFonts w:ascii="Aptos" w:hAnsi="Aptos"/>
                <w:sz w:val="18"/>
                <w:szCs w:val="18"/>
              </w:rPr>
              <w:t>Fitness</w:t>
            </w:r>
          </w:p>
          <w:p w14:paraId="58564168" w14:textId="77777777" w:rsidR="005F70B0" w:rsidRPr="00FD39A3" w:rsidRDefault="005F70B0" w:rsidP="00B34F89">
            <w:pPr>
              <w:tabs>
                <w:tab w:val="left" w:pos="5189"/>
              </w:tabs>
              <w:rPr>
                <w:rFonts w:ascii="Aptos" w:hAnsi="Aptos"/>
                <w:sz w:val="18"/>
                <w:szCs w:val="18"/>
              </w:rPr>
            </w:pPr>
          </w:p>
          <w:p w14:paraId="3982F513" w14:textId="77777777" w:rsidR="005F70B0" w:rsidRPr="00FD39A3" w:rsidRDefault="005F70B0" w:rsidP="00B34F89">
            <w:pPr>
              <w:tabs>
                <w:tab w:val="left" w:pos="5189"/>
              </w:tabs>
              <w:rPr>
                <w:rFonts w:ascii="Aptos" w:hAnsi="Aptos"/>
                <w:sz w:val="18"/>
                <w:szCs w:val="18"/>
              </w:rPr>
            </w:pPr>
          </w:p>
          <w:p w14:paraId="66CE35E4" w14:textId="77777777" w:rsidR="005F70B0" w:rsidRPr="00FD39A3" w:rsidRDefault="005F70B0" w:rsidP="00B34F89">
            <w:pPr>
              <w:tabs>
                <w:tab w:val="left" w:pos="5189"/>
              </w:tabs>
              <w:rPr>
                <w:rFonts w:ascii="Aptos" w:hAnsi="Aptos"/>
                <w:sz w:val="18"/>
                <w:szCs w:val="18"/>
              </w:rPr>
            </w:pPr>
          </w:p>
          <w:p w14:paraId="71421C76" w14:textId="195D19C3" w:rsidR="005F70B0" w:rsidRPr="00FD39A3" w:rsidRDefault="005F70B0" w:rsidP="00B34F89">
            <w:pPr>
              <w:tabs>
                <w:tab w:val="left" w:pos="5189"/>
              </w:tabs>
              <w:rPr>
                <w:rFonts w:ascii="Aptos" w:hAnsi="Aptos"/>
                <w:sz w:val="18"/>
                <w:szCs w:val="18"/>
              </w:rPr>
            </w:pPr>
            <w:r w:rsidRPr="00FD39A3">
              <w:rPr>
                <w:rFonts w:ascii="Aptos" w:hAnsi="Aptos"/>
                <w:sz w:val="18"/>
                <w:szCs w:val="18"/>
              </w:rPr>
              <w:t xml:space="preserve">Tag Rugby </w:t>
            </w:r>
          </w:p>
        </w:tc>
        <w:tc>
          <w:tcPr>
            <w:tcW w:w="6096" w:type="dxa"/>
          </w:tcPr>
          <w:p w14:paraId="33B4BECA" w14:textId="77777777" w:rsidR="0055431C" w:rsidRPr="00FD39A3" w:rsidRDefault="005F70B0" w:rsidP="00FD39A3">
            <w:pPr>
              <w:pStyle w:val="ListParagraph"/>
              <w:numPr>
                <w:ilvl w:val="0"/>
                <w:numId w:val="11"/>
              </w:numPr>
              <w:tabs>
                <w:tab w:val="left" w:pos="5189"/>
              </w:tabs>
              <w:jc w:val="both"/>
              <w:rPr>
                <w:rFonts w:ascii="Aptos" w:hAnsi="Aptos"/>
                <w:sz w:val="18"/>
                <w:szCs w:val="18"/>
              </w:rPr>
            </w:pPr>
            <w:r w:rsidRPr="00FD39A3">
              <w:rPr>
                <w:rFonts w:ascii="Aptos" w:hAnsi="Aptos"/>
                <w:sz w:val="18"/>
                <w:szCs w:val="18"/>
              </w:rPr>
              <w:t>Use key points to help improve sprinting technique</w:t>
            </w:r>
          </w:p>
          <w:p w14:paraId="590E13AC" w14:textId="77777777" w:rsidR="005F70B0" w:rsidRPr="00FD39A3" w:rsidRDefault="005F70B0" w:rsidP="00FD39A3">
            <w:pPr>
              <w:pStyle w:val="ListParagraph"/>
              <w:numPr>
                <w:ilvl w:val="0"/>
                <w:numId w:val="11"/>
              </w:numPr>
              <w:tabs>
                <w:tab w:val="left" w:pos="5189"/>
              </w:tabs>
              <w:jc w:val="both"/>
              <w:rPr>
                <w:rFonts w:ascii="Aptos" w:hAnsi="Aptos"/>
                <w:sz w:val="18"/>
                <w:szCs w:val="18"/>
              </w:rPr>
            </w:pPr>
            <w:r w:rsidRPr="00FD39A3">
              <w:rPr>
                <w:rFonts w:ascii="Aptos" w:hAnsi="Aptos"/>
                <w:sz w:val="18"/>
                <w:szCs w:val="18"/>
              </w:rPr>
              <w:t>Show balance when changing direction at speed</w:t>
            </w:r>
          </w:p>
          <w:p w14:paraId="1E254053" w14:textId="77777777" w:rsidR="005F70B0" w:rsidRPr="00FD39A3" w:rsidRDefault="005F70B0" w:rsidP="00FD39A3">
            <w:pPr>
              <w:pStyle w:val="ListParagraph"/>
              <w:numPr>
                <w:ilvl w:val="0"/>
                <w:numId w:val="11"/>
              </w:numPr>
              <w:tabs>
                <w:tab w:val="left" w:pos="5189"/>
              </w:tabs>
              <w:jc w:val="both"/>
              <w:rPr>
                <w:rFonts w:ascii="Aptos" w:hAnsi="Aptos"/>
                <w:sz w:val="18"/>
                <w:szCs w:val="18"/>
              </w:rPr>
            </w:pPr>
            <w:r w:rsidRPr="00FD39A3">
              <w:rPr>
                <w:rFonts w:ascii="Aptos" w:hAnsi="Aptos"/>
                <w:sz w:val="18"/>
                <w:szCs w:val="18"/>
              </w:rPr>
              <w:t>Show control when completing activities to improve balance</w:t>
            </w:r>
          </w:p>
          <w:p w14:paraId="290A94C5" w14:textId="77777777" w:rsidR="005F70B0" w:rsidRPr="00FD39A3" w:rsidRDefault="005F70B0" w:rsidP="00FD39A3">
            <w:pPr>
              <w:pStyle w:val="ListParagraph"/>
              <w:numPr>
                <w:ilvl w:val="0"/>
                <w:numId w:val="12"/>
              </w:numPr>
              <w:tabs>
                <w:tab w:val="left" w:pos="5189"/>
              </w:tabs>
              <w:jc w:val="both"/>
              <w:rPr>
                <w:rFonts w:ascii="Aptos" w:hAnsi="Aptos"/>
                <w:sz w:val="18"/>
                <w:szCs w:val="18"/>
              </w:rPr>
            </w:pPr>
            <w:r w:rsidRPr="00FD39A3">
              <w:rPr>
                <w:rFonts w:ascii="Aptos" w:hAnsi="Aptos"/>
                <w:sz w:val="18"/>
                <w:szCs w:val="18"/>
              </w:rPr>
              <w:t>Delay an opponent and help prevent the other team from scoring</w:t>
            </w:r>
          </w:p>
          <w:p w14:paraId="3E9AD815" w14:textId="77777777" w:rsidR="005F70B0" w:rsidRPr="00FD39A3" w:rsidRDefault="005F70B0" w:rsidP="00FD39A3">
            <w:pPr>
              <w:pStyle w:val="ListParagraph"/>
              <w:numPr>
                <w:ilvl w:val="0"/>
                <w:numId w:val="12"/>
              </w:numPr>
              <w:tabs>
                <w:tab w:val="left" w:pos="5189"/>
              </w:tabs>
              <w:jc w:val="both"/>
              <w:rPr>
                <w:rFonts w:ascii="Aptos" w:hAnsi="Aptos"/>
                <w:sz w:val="18"/>
                <w:szCs w:val="18"/>
              </w:rPr>
            </w:pPr>
            <w:r w:rsidRPr="00FD39A3">
              <w:rPr>
                <w:rFonts w:ascii="Aptos" w:hAnsi="Aptos"/>
                <w:sz w:val="18"/>
                <w:szCs w:val="18"/>
              </w:rPr>
              <w:t>Pass and receive the ball with increasing control</w:t>
            </w:r>
          </w:p>
          <w:p w14:paraId="7C134838" w14:textId="29D594FC" w:rsidR="005F70B0" w:rsidRPr="00FD39A3" w:rsidRDefault="005F70B0" w:rsidP="00FD39A3">
            <w:pPr>
              <w:pStyle w:val="ListParagraph"/>
              <w:numPr>
                <w:ilvl w:val="0"/>
                <w:numId w:val="12"/>
              </w:numPr>
              <w:tabs>
                <w:tab w:val="left" w:pos="5189"/>
              </w:tabs>
              <w:jc w:val="both"/>
              <w:rPr>
                <w:rFonts w:ascii="Aptos" w:hAnsi="Aptos"/>
                <w:sz w:val="18"/>
                <w:szCs w:val="18"/>
              </w:rPr>
            </w:pPr>
            <w:r w:rsidRPr="00FD39A3">
              <w:rPr>
                <w:rFonts w:ascii="Aptos" w:hAnsi="Aptos"/>
                <w:sz w:val="18"/>
                <w:szCs w:val="18"/>
              </w:rPr>
              <w:t xml:space="preserve">Help my team keep possession and score tries when playing in attack </w:t>
            </w:r>
          </w:p>
        </w:tc>
      </w:tr>
    </w:tbl>
    <w:p w14:paraId="7C5B7C00" w14:textId="77777777" w:rsidR="00644C2A" w:rsidRPr="00644C2A" w:rsidRDefault="00644C2A" w:rsidP="00644C2A">
      <w:pPr>
        <w:tabs>
          <w:tab w:val="left" w:pos="5386"/>
        </w:tabs>
      </w:pPr>
    </w:p>
    <w:sectPr w:rsidR="00644C2A" w:rsidRPr="00644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E1E57" w14:textId="77777777" w:rsidR="000D6C83" w:rsidRDefault="000D6C83" w:rsidP="000B55A5">
      <w:pPr>
        <w:spacing w:after="0" w:line="240" w:lineRule="auto"/>
      </w:pPr>
      <w:r>
        <w:separator/>
      </w:r>
    </w:p>
  </w:endnote>
  <w:endnote w:type="continuationSeparator" w:id="0">
    <w:p w14:paraId="2CC037BA" w14:textId="77777777" w:rsidR="000D6C83" w:rsidRDefault="000D6C83"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FBFF5" w14:textId="77777777" w:rsidR="000D6C83" w:rsidRDefault="000D6C83" w:rsidP="000B55A5">
      <w:pPr>
        <w:spacing w:after="0" w:line="240" w:lineRule="auto"/>
      </w:pPr>
      <w:r>
        <w:separator/>
      </w:r>
    </w:p>
  </w:footnote>
  <w:footnote w:type="continuationSeparator" w:id="0">
    <w:p w14:paraId="17FC6045" w14:textId="77777777" w:rsidR="000D6C83" w:rsidRDefault="000D6C83"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588"/>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F8151B"/>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D60DD6"/>
    <w:multiLevelType w:val="hybridMultilevel"/>
    <w:tmpl w:val="25741E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7F106E"/>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56039E"/>
    <w:multiLevelType w:val="hybridMultilevel"/>
    <w:tmpl w:val="F790F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875285"/>
    <w:multiLevelType w:val="hybridMultilevel"/>
    <w:tmpl w:val="F5C8B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94662A"/>
    <w:multiLevelType w:val="hybridMultilevel"/>
    <w:tmpl w:val="6C2C6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6E7F78"/>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0F5ECE"/>
    <w:multiLevelType w:val="hybridMultilevel"/>
    <w:tmpl w:val="6D8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3E7D8C"/>
    <w:multiLevelType w:val="hybridMultilevel"/>
    <w:tmpl w:val="AC282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B64FF9"/>
    <w:multiLevelType w:val="hybridMultilevel"/>
    <w:tmpl w:val="A85AF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494269"/>
    <w:multiLevelType w:val="hybridMultilevel"/>
    <w:tmpl w:val="0776A60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8B6D3E"/>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AC5F8A"/>
    <w:multiLevelType w:val="hybridMultilevel"/>
    <w:tmpl w:val="0A247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693856"/>
    <w:multiLevelType w:val="hybridMultilevel"/>
    <w:tmpl w:val="48C8815C"/>
    <w:lvl w:ilvl="0" w:tplc="46849298">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7278E4"/>
    <w:multiLevelType w:val="hybridMultilevel"/>
    <w:tmpl w:val="112AD326"/>
    <w:lvl w:ilvl="0" w:tplc="46849298">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5123ED"/>
    <w:multiLevelType w:val="hybridMultilevel"/>
    <w:tmpl w:val="FCDAD52A"/>
    <w:lvl w:ilvl="0" w:tplc="46849298">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E4127"/>
    <w:multiLevelType w:val="hybridMultilevel"/>
    <w:tmpl w:val="67BE75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1B6625"/>
    <w:multiLevelType w:val="hybridMultilevel"/>
    <w:tmpl w:val="AFC00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57053141">
    <w:abstractNumId w:val="17"/>
  </w:num>
  <w:num w:numId="2" w16cid:durableId="1115295135">
    <w:abstractNumId w:val="10"/>
  </w:num>
  <w:num w:numId="3" w16cid:durableId="828524726">
    <w:abstractNumId w:val="6"/>
  </w:num>
  <w:num w:numId="4" w16cid:durableId="1435243162">
    <w:abstractNumId w:val="13"/>
  </w:num>
  <w:num w:numId="5" w16cid:durableId="474839025">
    <w:abstractNumId w:val="14"/>
  </w:num>
  <w:num w:numId="6" w16cid:durableId="153186327">
    <w:abstractNumId w:val="16"/>
  </w:num>
  <w:num w:numId="7" w16cid:durableId="1701277619">
    <w:abstractNumId w:val="15"/>
  </w:num>
  <w:num w:numId="8" w16cid:durableId="52848022">
    <w:abstractNumId w:val="18"/>
  </w:num>
  <w:num w:numId="9" w16cid:durableId="1924416673">
    <w:abstractNumId w:val="4"/>
  </w:num>
  <w:num w:numId="10" w16cid:durableId="1394624507">
    <w:abstractNumId w:val="8"/>
  </w:num>
  <w:num w:numId="11" w16cid:durableId="205028578">
    <w:abstractNumId w:val="9"/>
  </w:num>
  <w:num w:numId="12" w16cid:durableId="216551957">
    <w:abstractNumId w:val="2"/>
  </w:num>
  <w:num w:numId="13" w16cid:durableId="620694275">
    <w:abstractNumId w:val="5"/>
  </w:num>
  <w:num w:numId="14" w16cid:durableId="688215522">
    <w:abstractNumId w:val="0"/>
  </w:num>
  <w:num w:numId="15" w16cid:durableId="121769672">
    <w:abstractNumId w:val="3"/>
  </w:num>
  <w:num w:numId="16" w16cid:durableId="832332896">
    <w:abstractNumId w:val="1"/>
  </w:num>
  <w:num w:numId="17" w16cid:durableId="66927167">
    <w:abstractNumId w:val="12"/>
  </w:num>
  <w:num w:numId="18" w16cid:durableId="1319073264">
    <w:abstractNumId w:val="7"/>
  </w:num>
  <w:num w:numId="19" w16cid:durableId="2308183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C83"/>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669"/>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224"/>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4DB5"/>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922"/>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3171"/>
    <w:rsid w:val="0037400D"/>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1BE"/>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80"/>
    <w:rsid w:val="00407FF0"/>
    <w:rsid w:val="004100D9"/>
    <w:rsid w:val="00412294"/>
    <w:rsid w:val="00412712"/>
    <w:rsid w:val="00413138"/>
    <w:rsid w:val="00414D76"/>
    <w:rsid w:val="00415E92"/>
    <w:rsid w:val="00416508"/>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431C"/>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E33B2"/>
    <w:rsid w:val="005E357C"/>
    <w:rsid w:val="005E3D8C"/>
    <w:rsid w:val="005E5C48"/>
    <w:rsid w:val="005E5DD7"/>
    <w:rsid w:val="005E789B"/>
    <w:rsid w:val="005F4441"/>
    <w:rsid w:val="005F68B6"/>
    <w:rsid w:val="005F70B0"/>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488"/>
    <w:rsid w:val="00732927"/>
    <w:rsid w:val="00733191"/>
    <w:rsid w:val="00733804"/>
    <w:rsid w:val="00734DE0"/>
    <w:rsid w:val="00735068"/>
    <w:rsid w:val="00735146"/>
    <w:rsid w:val="007367C1"/>
    <w:rsid w:val="00736BE9"/>
    <w:rsid w:val="00736F21"/>
    <w:rsid w:val="00737F37"/>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4473"/>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0920"/>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68BB"/>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0E5"/>
    <w:rsid w:val="008642ED"/>
    <w:rsid w:val="00867B73"/>
    <w:rsid w:val="00871450"/>
    <w:rsid w:val="008717B5"/>
    <w:rsid w:val="00872DC5"/>
    <w:rsid w:val="0087327F"/>
    <w:rsid w:val="00873860"/>
    <w:rsid w:val="00874846"/>
    <w:rsid w:val="00875825"/>
    <w:rsid w:val="00875AA0"/>
    <w:rsid w:val="00876047"/>
    <w:rsid w:val="00876328"/>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3EDE"/>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7717F"/>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18D2"/>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2C4"/>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F89"/>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109"/>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1DBC"/>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6824"/>
    <w:rsid w:val="00D67288"/>
    <w:rsid w:val="00D6779F"/>
    <w:rsid w:val="00D7079C"/>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C02"/>
    <w:rsid w:val="00E31F45"/>
    <w:rsid w:val="00E3290B"/>
    <w:rsid w:val="00E33152"/>
    <w:rsid w:val="00E33334"/>
    <w:rsid w:val="00E335A2"/>
    <w:rsid w:val="00E33A51"/>
    <w:rsid w:val="00E34F8A"/>
    <w:rsid w:val="00E36788"/>
    <w:rsid w:val="00E42712"/>
    <w:rsid w:val="00E44318"/>
    <w:rsid w:val="00E453CF"/>
    <w:rsid w:val="00E46F40"/>
    <w:rsid w:val="00E471C5"/>
    <w:rsid w:val="00E50116"/>
    <w:rsid w:val="00E510B8"/>
    <w:rsid w:val="00E51B70"/>
    <w:rsid w:val="00E52283"/>
    <w:rsid w:val="00E52289"/>
    <w:rsid w:val="00E523EB"/>
    <w:rsid w:val="00E52BF5"/>
    <w:rsid w:val="00E53648"/>
    <w:rsid w:val="00E53E0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1987"/>
    <w:rsid w:val="00FD27C3"/>
    <w:rsid w:val="00FD39A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 w:val="19E30937"/>
    <w:rsid w:val="1D52D8A9"/>
    <w:rsid w:val="1F8C356E"/>
    <w:rsid w:val="201154D2"/>
    <w:rsid w:val="28016AB1"/>
    <w:rsid w:val="2A8FADEB"/>
    <w:rsid w:val="360507FA"/>
    <w:rsid w:val="39438CD0"/>
    <w:rsid w:val="3BC6CCF6"/>
    <w:rsid w:val="3EBA3DC9"/>
    <w:rsid w:val="5A71D2FD"/>
    <w:rsid w:val="75CAF828"/>
    <w:rsid w:val="76454C72"/>
    <w:rsid w:val="79051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BA1A"/>
  <w15:docId w15:val="{C064C970-DD8B-1946-B7D1-1ACE9EAE4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character" w:styleId="Emphasis">
    <w:name w:val="Emphasis"/>
    <w:basedOn w:val="DefaultParagraphFont"/>
    <w:uiPriority w:val="20"/>
    <w:qFormat/>
    <w:rsid w:val="00B34F89"/>
    <w:rPr>
      <w:i/>
      <w:iCs/>
    </w:rPr>
  </w:style>
  <w:style w:type="character" w:customStyle="1" w:styleId="normaltextrun">
    <w:name w:val="normaltextrun"/>
    <w:basedOn w:val="DefaultParagraphFont"/>
    <w:rsid w:val="00732488"/>
  </w:style>
  <w:style w:type="character" w:customStyle="1" w:styleId="eop">
    <w:name w:val="eop"/>
    <w:basedOn w:val="DefaultParagraphFont"/>
    <w:rsid w:val="00732488"/>
  </w:style>
  <w:style w:type="paragraph" w:styleId="ListParagraph">
    <w:name w:val="List Paragraph"/>
    <w:basedOn w:val="Normal"/>
    <w:uiPriority w:val="34"/>
    <w:qFormat/>
    <w:rsid w:val="001056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489103">
      <w:bodyDiv w:val="1"/>
      <w:marLeft w:val="0"/>
      <w:marRight w:val="0"/>
      <w:marTop w:val="0"/>
      <w:marBottom w:val="0"/>
      <w:divBdr>
        <w:top w:val="none" w:sz="0" w:space="0" w:color="auto"/>
        <w:left w:val="none" w:sz="0" w:space="0" w:color="auto"/>
        <w:bottom w:val="none" w:sz="0" w:space="0" w:color="auto"/>
        <w:right w:val="none" w:sz="0" w:space="0" w:color="auto"/>
      </w:divBdr>
      <w:divsChild>
        <w:div w:id="1189487271">
          <w:marLeft w:val="0"/>
          <w:marRight w:val="0"/>
          <w:marTop w:val="0"/>
          <w:marBottom w:val="0"/>
          <w:divBdr>
            <w:top w:val="none" w:sz="0" w:space="0" w:color="auto"/>
            <w:left w:val="none" w:sz="0" w:space="0" w:color="auto"/>
            <w:bottom w:val="none" w:sz="0" w:space="0" w:color="auto"/>
            <w:right w:val="none" w:sz="0" w:space="0" w:color="auto"/>
          </w:divBdr>
        </w:div>
        <w:div w:id="2088381175">
          <w:marLeft w:val="0"/>
          <w:marRight w:val="0"/>
          <w:marTop w:val="0"/>
          <w:marBottom w:val="0"/>
          <w:divBdr>
            <w:top w:val="none" w:sz="0" w:space="0" w:color="auto"/>
            <w:left w:val="none" w:sz="0" w:space="0" w:color="auto"/>
            <w:bottom w:val="none" w:sz="0" w:space="0" w:color="auto"/>
            <w:right w:val="none" w:sz="0" w:space="0" w:color="auto"/>
          </w:divBdr>
        </w:div>
      </w:divsChild>
    </w:div>
    <w:div w:id="2072191288">
      <w:bodyDiv w:val="1"/>
      <w:marLeft w:val="0"/>
      <w:marRight w:val="0"/>
      <w:marTop w:val="0"/>
      <w:marBottom w:val="0"/>
      <w:divBdr>
        <w:top w:val="none" w:sz="0" w:space="0" w:color="auto"/>
        <w:left w:val="none" w:sz="0" w:space="0" w:color="auto"/>
        <w:bottom w:val="none" w:sz="0" w:space="0" w:color="auto"/>
        <w:right w:val="none" w:sz="0" w:space="0" w:color="auto"/>
      </w:divBdr>
      <w:divsChild>
        <w:div w:id="1015494036">
          <w:marLeft w:val="0"/>
          <w:marRight w:val="0"/>
          <w:marTop w:val="0"/>
          <w:marBottom w:val="0"/>
          <w:divBdr>
            <w:top w:val="none" w:sz="0" w:space="0" w:color="auto"/>
            <w:left w:val="none" w:sz="0" w:space="0" w:color="auto"/>
            <w:bottom w:val="none" w:sz="0" w:space="0" w:color="auto"/>
            <w:right w:val="none" w:sz="0" w:space="0" w:color="auto"/>
          </w:divBdr>
        </w:div>
        <w:div w:id="327829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9B3BFD-64D7-49C1-A836-551FDEBD01FF}"/>
</file>

<file path=customXml/itemProps2.xml><?xml version="1.0" encoding="utf-8"?>
<ds:datastoreItem xmlns:ds="http://schemas.openxmlformats.org/officeDocument/2006/customXml" ds:itemID="{6C6804D3-691B-45C3-A5D1-2F14A9CCC2B6}">
  <ds:schemaRefs>
    <ds:schemaRef ds:uri="http://schemas.microsoft.com/office/2006/metadata/properties"/>
    <ds:schemaRef ds:uri="http://schemas.microsoft.com/office/infopath/2007/PartnerControls"/>
    <ds:schemaRef ds:uri="60b738dd-ec54-4bef-9c98-3d81c4d1c205"/>
    <ds:schemaRef ds:uri="fd3e545b-4afa-4e9b-9f4c-06992837ed70"/>
  </ds:schemaRefs>
</ds:datastoreItem>
</file>

<file path=customXml/itemProps3.xml><?xml version="1.0" encoding="utf-8"?>
<ds:datastoreItem xmlns:ds="http://schemas.openxmlformats.org/officeDocument/2006/customXml" ds:itemID="{19251BDE-E8C1-46F1-87C8-1C89F94950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3748</Characters>
  <Application>Microsoft Office Word</Application>
  <DocSecurity>0</DocSecurity>
  <Lines>937</Lines>
  <Paragraphs>364</Paragraphs>
  <ScaleCrop>false</ScaleCrop>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8</cp:revision>
  <dcterms:created xsi:type="dcterms:W3CDTF">2026-02-17T12:57:00Z</dcterms:created>
  <dcterms:modified xsi:type="dcterms:W3CDTF">2026-02-22T21:41:00Z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