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26F56" w14:textId="40E25547" w:rsidR="00B51538" w:rsidRPr="00CD47CE" w:rsidRDefault="0090374A" w:rsidP="00FA2323">
      <w:pPr>
        <w:pStyle w:val="NoSpacing"/>
        <w:jc w:val="center"/>
        <w:rPr>
          <w:rFonts w:ascii="Arial" w:hAnsi="Arial" w:cs="Arial"/>
        </w:rPr>
      </w:pPr>
      <w:r>
        <w:rPr>
          <w:rFonts w:ascii="Arial" w:hAnsi="Arial" w:cs="Arial"/>
          <w:noProof/>
        </w:rPr>
        <w:drawing>
          <wp:anchor distT="0" distB="0" distL="114300" distR="114300" simplePos="0" relativeHeight="251663360" behindDoc="1" locked="0" layoutInCell="1" allowOverlap="1" wp14:anchorId="45EE6560" wp14:editId="7B252B48">
            <wp:simplePos x="0" y="0"/>
            <wp:positionH relativeFrom="margin">
              <wp:posOffset>4244340</wp:posOffset>
            </wp:positionH>
            <wp:positionV relativeFrom="margin">
              <wp:posOffset>-611505</wp:posOffset>
            </wp:positionV>
            <wp:extent cx="1927860" cy="1079820"/>
            <wp:effectExtent l="0" t="0" r="0" b="6350"/>
            <wp:wrapNone/>
            <wp:docPr id="2071436299" name="Picture 5" descr="A cartoon of a person holding a shield and a s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436299" name="Picture 5" descr="A cartoon of a person holding a shield and a sword&#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a:off x="0" y="0"/>
                      <a:ext cx="1927860" cy="107982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1312" behindDoc="1" locked="0" layoutInCell="1" allowOverlap="1" wp14:anchorId="4A50455D" wp14:editId="69B9D5EE">
            <wp:simplePos x="0" y="0"/>
            <wp:positionH relativeFrom="margin">
              <wp:posOffset>-320040</wp:posOffset>
            </wp:positionH>
            <wp:positionV relativeFrom="margin">
              <wp:posOffset>-603885</wp:posOffset>
            </wp:positionV>
            <wp:extent cx="1927860" cy="1079820"/>
            <wp:effectExtent l="0" t="0" r="0" b="6350"/>
            <wp:wrapNone/>
            <wp:docPr id="19167579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7638" cy="1085297"/>
                    </a:xfrm>
                    <a:prstGeom prst="rect">
                      <a:avLst/>
                    </a:prstGeom>
                    <a:noFill/>
                  </pic:spPr>
                </pic:pic>
              </a:graphicData>
            </a:graphic>
            <wp14:sizeRelH relativeFrom="margin">
              <wp14:pctWidth>0</wp14:pctWidth>
            </wp14:sizeRelH>
            <wp14:sizeRelV relativeFrom="margin">
              <wp14:pctHeight>0</wp14:pctHeight>
            </wp14:sizeRelV>
          </wp:anchor>
        </w:drawing>
      </w:r>
      <w:r w:rsidR="00CD47CE" w:rsidRPr="00CD47CE">
        <w:rPr>
          <w:rFonts w:ascii="Arial" w:hAnsi="Arial" w:cs="Arial"/>
          <w:noProof/>
          <w:lang w:eastAsia="en-GB"/>
        </w:rPr>
        <w:drawing>
          <wp:anchor distT="0" distB="0" distL="114300" distR="114300" simplePos="0" relativeHeight="251655168" behindDoc="1" locked="0" layoutInCell="1" allowOverlap="1" wp14:anchorId="68CFDD95" wp14:editId="1950EF58">
            <wp:simplePos x="0" y="0"/>
            <wp:positionH relativeFrom="margin">
              <wp:posOffset>2252345</wp:posOffset>
            </wp:positionH>
            <wp:positionV relativeFrom="paragraph">
              <wp:posOffset>-642620</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2323" w:rsidRPr="00CD47CE">
        <w:rPr>
          <w:rFonts w:ascii="Arial" w:hAnsi="Arial" w:cs="Arial"/>
        </w:rPr>
        <w:t xml:space="preserve">        </w:t>
      </w:r>
      <w:r w:rsidR="000A73A8" w:rsidRPr="00CD47CE">
        <w:rPr>
          <w:rFonts w:ascii="Arial" w:hAnsi="Arial" w:cs="Arial"/>
        </w:rPr>
        <w:t xml:space="preserve">Year </w:t>
      </w:r>
      <w:r w:rsidR="00086DE2">
        <w:rPr>
          <w:rFonts w:ascii="Arial" w:hAnsi="Arial" w:cs="Arial"/>
        </w:rPr>
        <w:t>4</w:t>
      </w:r>
      <w:r w:rsidR="000A73A8" w:rsidRPr="00CD47CE">
        <w:rPr>
          <w:rFonts w:ascii="Arial" w:hAnsi="Arial" w:cs="Arial"/>
        </w:rPr>
        <w:t xml:space="preserve"> – </w:t>
      </w:r>
      <w:r w:rsidR="00086DE2">
        <w:rPr>
          <w:rFonts w:ascii="Arial" w:hAnsi="Arial" w:cs="Arial"/>
        </w:rPr>
        <w:t>Kingfishers</w:t>
      </w:r>
      <w:r w:rsidR="00B02BC7" w:rsidRPr="00CD47CE">
        <w:rPr>
          <w:rFonts w:ascii="Arial" w:hAnsi="Arial" w:cs="Arial"/>
          <w:noProof/>
          <w:lang w:eastAsia="en-GB"/>
        </w:rPr>
        <mc:AlternateContent>
          <mc:Choice Requires="wps">
            <w:drawing>
              <wp:inline distT="0" distB="0" distL="0" distR="0" wp14:anchorId="57775210" wp14:editId="17940A07">
                <wp:extent cx="308610" cy="308610"/>
                <wp:effectExtent l="0" t="0" r="0" b="0"/>
                <wp:docPr id="6" name="Rectangle 6" descr="Our Project: Silk Mill, Chelmsford - Residential Construction - Horizon  Construction Grou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v:rect id="Rectangle 6" style="width:24.3pt;height:24.3pt;visibility:visible;mso-wrap-style:square;mso-left-percent:-10001;mso-top-percent:-10001;mso-position-horizontal:absolute;mso-position-horizontal-relative:char;mso-position-vertical:absolute;mso-position-vertical-relative:line;mso-left-percent:-10001;mso-top-percent:-10001;v-text-anchor:top" alt="Our Project: Silk Mill, Chelmsford - Residential Construction - Horizon  Construction Group" o:spid="_x0000_s1026" filled="f" stroked="f" w14:anchorId="6762BC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">
                <o:lock v:ext="edit" aspectratio="t"/>
                <w10:anchorlock/>
              </v:rect>
            </w:pict>
          </mc:Fallback>
        </mc:AlternateContent>
      </w:r>
    </w:p>
    <w:p w14:paraId="2ACDE2A9" w14:textId="77EAAF62" w:rsidR="00E27ED5" w:rsidRPr="00E27ED5" w:rsidRDefault="0090374A" w:rsidP="00E27ED5">
      <w:pPr>
        <w:pStyle w:val="NoSpacing"/>
        <w:jc w:val="center"/>
        <w:rPr>
          <w:rFonts w:ascii="Arial" w:hAnsi="Arial" w:cs="Arial"/>
          <w:b/>
          <w:sz w:val="24"/>
          <w:u w:val="single"/>
        </w:rPr>
      </w:pPr>
      <w:r w:rsidRPr="00CD47CE">
        <w:rPr>
          <w:rFonts w:ascii="Arial" w:hAnsi="Arial" w:cs="Arial"/>
          <w:noProof/>
          <w:lang w:eastAsia="en-GB"/>
        </w:rPr>
        <mc:AlternateContent>
          <mc:Choice Requires="wps">
            <w:drawing>
              <wp:anchor distT="0" distB="0" distL="114300" distR="114300" simplePos="0" relativeHeight="251656192" behindDoc="0" locked="0" layoutInCell="1" allowOverlap="1" wp14:anchorId="25517CB2" wp14:editId="3C1B0575">
                <wp:simplePos x="0" y="0"/>
                <wp:positionH relativeFrom="margin">
                  <wp:align>center</wp:align>
                </wp:positionH>
                <wp:positionV relativeFrom="paragraph">
                  <wp:posOffset>186055</wp:posOffset>
                </wp:positionV>
                <wp:extent cx="6673850" cy="2099734"/>
                <wp:effectExtent l="0" t="0" r="1270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2099734"/>
                        </a:xfrm>
                        <a:prstGeom prst="rect">
                          <a:avLst/>
                        </a:prstGeom>
                        <a:solidFill>
                          <a:srgbClr val="FFFFFF"/>
                        </a:solidFill>
                        <a:ln w="3175">
                          <a:solidFill>
                            <a:schemeClr val="tx1"/>
                          </a:solidFill>
                          <a:miter lim="800000"/>
                          <a:headEnd/>
                          <a:tailEnd/>
                        </a:ln>
                      </wps:spPr>
                      <wps:txbx>
                        <w:txbxContent>
                          <w:p w14:paraId="46054331" w14:textId="77777777" w:rsidR="00B51538" w:rsidRPr="00CD47CE" w:rsidRDefault="00B51538" w:rsidP="00B51538">
                            <w:pPr>
                              <w:pStyle w:val="NoSpacing"/>
                              <w:jc w:val="both"/>
                              <w:rPr>
                                <w:rFonts w:ascii="Arial" w:hAnsi="Arial" w:cs="Arial"/>
                                <w:sz w:val="21"/>
                                <w:szCs w:val="21"/>
                                <w:u w:val="single"/>
                              </w:rPr>
                            </w:pPr>
                            <w:r w:rsidRPr="00CD47CE">
                              <w:rPr>
                                <w:rFonts w:ascii="Arial" w:hAnsi="Arial" w:cs="Arial"/>
                                <w:sz w:val="21"/>
                                <w:szCs w:val="21"/>
                                <w:u w:val="single"/>
                              </w:rPr>
                              <w:t>Topic Overview:</w:t>
                            </w:r>
                          </w:p>
                          <w:p w14:paraId="00286E70" w14:textId="77F1D90E" w:rsidR="004E0859" w:rsidRPr="004E0859" w:rsidRDefault="004E0859" w:rsidP="004E0859">
                            <w:pPr>
                              <w:pStyle w:val="NoSpacing"/>
                              <w:jc w:val="both"/>
                              <w:rPr>
                                <w:rFonts w:ascii="Arial" w:hAnsi="Arial" w:cs="Arial"/>
                                <w:sz w:val="21"/>
                                <w:szCs w:val="21"/>
                              </w:rPr>
                            </w:pPr>
                            <w:r w:rsidRPr="004E0859">
                              <w:rPr>
                                <w:rFonts w:ascii="Arial" w:hAnsi="Arial" w:cs="Arial"/>
                                <w:sz w:val="21"/>
                                <w:szCs w:val="21"/>
                              </w:rPr>
                              <w:t>This half term, Year 4 will step into a world of warriors, settlers and kingdoms as we explore our history topic Invaders and Settlers, with a particular focus on the Anglo-Saxons, Picts and Scots. Through enquiry-based learning, children will discover who these groups were, where they came from, why they travelled to Britain and how their arrival shaped life in Britain long after they had settled.</w:t>
                            </w:r>
                            <w:r w:rsidR="00E27ED5">
                              <w:rPr>
                                <w:rFonts w:ascii="Arial" w:hAnsi="Arial" w:cs="Arial"/>
                                <w:sz w:val="21"/>
                                <w:szCs w:val="21"/>
                              </w:rPr>
                              <w:t xml:space="preserve"> </w:t>
                            </w:r>
                            <w:r w:rsidRPr="004E0859">
                              <w:rPr>
                                <w:rFonts w:ascii="Arial" w:hAnsi="Arial" w:cs="Arial"/>
                                <w:sz w:val="21"/>
                                <w:szCs w:val="21"/>
                              </w:rPr>
                              <w:t>We will launch our topic with an immersive and exciting hook, as pupils explore the runic alphabet, cracking coded messages and uncovering hidden meanings just as early settlers once did. This hands-on introduction will spark curiosity and set the scene for deeper historical thinking as children investigate beliefs, daily life, invasions and settlement patterns.</w:t>
                            </w:r>
                            <w:r w:rsidR="00AA2BA5">
                              <w:rPr>
                                <w:rFonts w:ascii="Arial" w:hAnsi="Arial" w:cs="Arial"/>
                                <w:sz w:val="21"/>
                                <w:szCs w:val="21"/>
                              </w:rPr>
                              <w:t xml:space="preserve"> </w:t>
                            </w:r>
                            <w:r w:rsidRPr="004E0859">
                              <w:rPr>
                                <w:rFonts w:ascii="Arial" w:hAnsi="Arial" w:cs="Arial"/>
                                <w:sz w:val="21"/>
                                <w:szCs w:val="21"/>
                              </w:rPr>
                              <w:t>As the unit progresses, pupils will work like historians — examining evidence, asking thoughtful questions and making connections between artefacts and the people who used them. Our learning will culminate in an exciting Sutton Hoo artefact hunt, where children will apply their knowledge to explore clues, objects and treasures inspired by one of Britain’s most famous Anglo-Saxon archaeological discoveries. This engaging outcome will allow pupils to showcase their understanding while embracing the mystery and intrigue of the past.</w:t>
                            </w:r>
                          </w:p>
                          <w:p w14:paraId="2A216F81" w14:textId="77777777" w:rsidR="004E0859" w:rsidRPr="004E0859" w:rsidRDefault="004E0859" w:rsidP="004E0859">
                            <w:pPr>
                              <w:pStyle w:val="NoSpacing"/>
                              <w:jc w:val="both"/>
                              <w:rPr>
                                <w:rFonts w:ascii="Arial" w:hAnsi="Arial" w:cs="Arial"/>
                                <w:sz w:val="21"/>
                                <w:szCs w:val="21"/>
                              </w:rPr>
                            </w:pPr>
                          </w:p>
                          <w:p w14:paraId="7B15D8F4" w14:textId="5FBF7B85" w:rsidR="00BA2223" w:rsidRPr="00BA2223" w:rsidRDefault="004E0859" w:rsidP="004E0859">
                            <w:pPr>
                              <w:pStyle w:val="NoSpacing"/>
                              <w:jc w:val="both"/>
                              <w:rPr>
                                <w:rFonts w:ascii="Arial" w:hAnsi="Arial" w:cs="Arial"/>
                                <w:sz w:val="21"/>
                                <w:szCs w:val="21"/>
                              </w:rPr>
                            </w:pPr>
                            <w:r w:rsidRPr="004E0859">
                              <w:rPr>
                                <w:rFonts w:ascii="Arial" w:hAnsi="Arial" w:cs="Arial"/>
                                <w:sz w:val="21"/>
                                <w:szCs w:val="21"/>
                              </w:rPr>
                              <w:t>We’re looking forward to a half term packed with discovery, curiosity and historical adventure!</w:t>
                            </w:r>
                          </w:p>
                          <w:p w14:paraId="484EA4C9" w14:textId="10310626" w:rsidR="00FA2323" w:rsidRPr="00CD47CE" w:rsidRDefault="00BA2223" w:rsidP="00BA2223">
                            <w:pPr>
                              <w:pStyle w:val="NoSpacing"/>
                              <w:jc w:val="both"/>
                              <w:rPr>
                                <w:rFonts w:ascii="Arial" w:hAnsi="Arial" w:cs="Arial"/>
                                <w:sz w:val="21"/>
                                <w:szCs w:val="21"/>
                              </w:rPr>
                            </w:pPr>
                            <w:r w:rsidRPr="00BA2223">
                              <w:rPr>
                                <w:rFonts w:ascii="Arial" w:hAnsi="Arial" w:cs="Arial"/>
                                <w:sz w:val="21"/>
                                <w:szCs w:val="21"/>
                              </w:rPr>
                              <w:t>We’re looking forward to a half term packed with discovery, curiosity and historical adventure!</w:t>
                            </w:r>
                          </w:p>
                          <w:p w14:paraId="0E8601E7" w14:textId="77777777" w:rsidR="000A73A8" w:rsidRPr="000A73A8" w:rsidRDefault="000A73A8" w:rsidP="00FA2323">
                            <w:pPr>
                              <w:pStyle w:val="NoSpacing"/>
                              <w:jc w:val="both"/>
                              <w:rPr>
                                <w:rFonts w:ascii="Comic Sans MS" w:hAnsi="Comic Sans MS"/>
                                <w:sz w:val="20"/>
                                <w:szCs w:val="20"/>
                              </w:rPr>
                            </w:pPr>
                          </w:p>
                          <w:p w14:paraId="4603BB6E" w14:textId="77777777" w:rsidR="000B55A5" w:rsidRPr="000A73A8" w:rsidRDefault="000B55A5" w:rsidP="00B51538">
                            <w:pPr>
                              <w:pStyle w:val="NoSpacing"/>
                              <w:jc w:val="both"/>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517CB2" id="_x0000_t202" coordsize="21600,21600" o:spt="202" path="m,l,21600r21600,l21600,xe">
                <v:stroke joinstyle="miter"/>
                <v:path gradientshapeok="t" o:connecttype="rect"/>
              </v:shapetype>
              <v:shape id="Text Box 2" o:spid="_x0000_s1026" type="#_x0000_t202" style="position:absolute;left:0;text-align:left;margin-left:0;margin-top:14.65pt;width:525.5pt;height:165.35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" strokecolor="black [3213]" strokeweight=".25pt">
                <v:textbox>
                  <w:txbxContent>
                    <w:p w14:paraId="46054331" w14:textId="77777777" w:rsidR="00B51538" w:rsidRPr="00CD47CE" w:rsidRDefault="00B51538" w:rsidP="00B51538">
                      <w:pPr>
                        <w:pStyle w:val="NoSpacing"/>
                        <w:jc w:val="both"/>
                        <w:rPr>
                          <w:rFonts w:ascii="Arial" w:hAnsi="Arial" w:cs="Arial"/>
                          <w:sz w:val="21"/>
                          <w:szCs w:val="21"/>
                          <w:u w:val="single"/>
                        </w:rPr>
                      </w:pPr>
                      <w:r w:rsidRPr="00CD47CE">
                        <w:rPr>
                          <w:rFonts w:ascii="Arial" w:hAnsi="Arial" w:cs="Arial"/>
                          <w:sz w:val="21"/>
                          <w:szCs w:val="21"/>
                          <w:u w:val="single"/>
                        </w:rPr>
                        <w:t>Topic Overview:</w:t>
                      </w:r>
                    </w:p>
                    <w:p w14:paraId="00286E70" w14:textId="77F1D90E" w:rsidR="004E0859" w:rsidRPr="004E0859" w:rsidRDefault="004E0859" w:rsidP="004E0859">
                      <w:pPr>
                        <w:pStyle w:val="NoSpacing"/>
                        <w:jc w:val="both"/>
                        <w:rPr>
                          <w:rFonts w:ascii="Arial" w:hAnsi="Arial" w:cs="Arial"/>
                          <w:sz w:val="21"/>
                          <w:szCs w:val="21"/>
                        </w:rPr>
                      </w:pPr>
                      <w:r w:rsidRPr="004E0859">
                        <w:rPr>
                          <w:rFonts w:ascii="Arial" w:hAnsi="Arial" w:cs="Arial"/>
                          <w:sz w:val="21"/>
                          <w:szCs w:val="21"/>
                        </w:rPr>
                        <w:t>This half term, Year 4 will step into a world of warriors, settlers and kingdoms as we explore our history topic Invaders and Settlers, with a particular focus on the Anglo-Saxons, Picts and Scots. Through enquiry-based learning, children will discover who these groups were, where they came from, why they travelled to Britain and how their arrival shaped life in Britain long after they had settled.</w:t>
                      </w:r>
                      <w:r w:rsidR="00E27ED5">
                        <w:rPr>
                          <w:rFonts w:ascii="Arial" w:hAnsi="Arial" w:cs="Arial"/>
                          <w:sz w:val="21"/>
                          <w:szCs w:val="21"/>
                        </w:rPr>
                        <w:t xml:space="preserve"> </w:t>
                      </w:r>
                      <w:r w:rsidRPr="004E0859">
                        <w:rPr>
                          <w:rFonts w:ascii="Arial" w:hAnsi="Arial" w:cs="Arial"/>
                          <w:sz w:val="21"/>
                          <w:szCs w:val="21"/>
                        </w:rPr>
                        <w:t>We will launch our topic with an immersive and exciting hook, as pupils explore the runic alphabet, cracking coded messages and uncovering hidden meanings just as early settlers once did. This hands-on introduction will spark curiosity and set the scene for deeper historical thinking as children investigate beliefs, daily life, invasions and settlement patterns.</w:t>
                      </w:r>
                      <w:r w:rsidR="00AA2BA5">
                        <w:rPr>
                          <w:rFonts w:ascii="Arial" w:hAnsi="Arial" w:cs="Arial"/>
                          <w:sz w:val="21"/>
                          <w:szCs w:val="21"/>
                        </w:rPr>
                        <w:t xml:space="preserve"> </w:t>
                      </w:r>
                      <w:r w:rsidRPr="004E0859">
                        <w:rPr>
                          <w:rFonts w:ascii="Arial" w:hAnsi="Arial" w:cs="Arial"/>
                          <w:sz w:val="21"/>
                          <w:szCs w:val="21"/>
                        </w:rPr>
                        <w:t>As the unit progresses, pupils will work like historians — examining evidence, asking thoughtful questions and making connections between artefacts and the people who used them. Our learning will culminate in an exciting Sutton Hoo artefact hunt, where children will apply their knowledge to explore clues, objects and treasures inspired by one of Britain’s most famous Anglo-Saxon archaeological discoveries. This engaging outcome will allow pupils to showcase their understanding while embracing the mystery and intrigue of the past.</w:t>
                      </w:r>
                    </w:p>
                    <w:p w14:paraId="2A216F81" w14:textId="77777777" w:rsidR="004E0859" w:rsidRPr="004E0859" w:rsidRDefault="004E0859" w:rsidP="004E0859">
                      <w:pPr>
                        <w:pStyle w:val="NoSpacing"/>
                        <w:jc w:val="both"/>
                        <w:rPr>
                          <w:rFonts w:ascii="Arial" w:hAnsi="Arial" w:cs="Arial"/>
                          <w:sz w:val="21"/>
                          <w:szCs w:val="21"/>
                        </w:rPr>
                      </w:pPr>
                    </w:p>
                    <w:p w14:paraId="7B15D8F4" w14:textId="5FBF7B85" w:rsidR="00BA2223" w:rsidRPr="00BA2223" w:rsidRDefault="004E0859" w:rsidP="004E0859">
                      <w:pPr>
                        <w:pStyle w:val="NoSpacing"/>
                        <w:jc w:val="both"/>
                        <w:rPr>
                          <w:rFonts w:ascii="Arial" w:hAnsi="Arial" w:cs="Arial"/>
                          <w:sz w:val="21"/>
                          <w:szCs w:val="21"/>
                        </w:rPr>
                      </w:pPr>
                      <w:r w:rsidRPr="004E0859">
                        <w:rPr>
                          <w:rFonts w:ascii="Arial" w:hAnsi="Arial" w:cs="Arial"/>
                          <w:sz w:val="21"/>
                          <w:szCs w:val="21"/>
                        </w:rPr>
                        <w:t>We’re looking forward to a half term packed with discovery, curiosity and historical adventure!</w:t>
                      </w:r>
                    </w:p>
                    <w:p w14:paraId="484EA4C9" w14:textId="10310626" w:rsidR="00FA2323" w:rsidRPr="00CD47CE" w:rsidRDefault="00BA2223" w:rsidP="00BA2223">
                      <w:pPr>
                        <w:pStyle w:val="NoSpacing"/>
                        <w:jc w:val="both"/>
                        <w:rPr>
                          <w:rFonts w:ascii="Arial" w:hAnsi="Arial" w:cs="Arial"/>
                          <w:sz w:val="21"/>
                          <w:szCs w:val="21"/>
                        </w:rPr>
                      </w:pPr>
                      <w:r w:rsidRPr="00BA2223">
                        <w:rPr>
                          <w:rFonts w:ascii="Arial" w:hAnsi="Arial" w:cs="Arial"/>
                          <w:sz w:val="21"/>
                          <w:szCs w:val="21"/>
                        </w:rPr>
                        <w:t>We’re looking forward to a half term packed with discovery, curiosity and historical adventure!</w:t>
                      </w:r>
                    </w:p>
                    <w:p w14:paraId="0E8601E7" w14:textId="77777777" w:rsidR="000A73A8" w:rsidRPr="000A73A8" w:rsidRDefault="000A73A8" w:rsidP="00FA2323">
                      <w:pPr>
                        <w:pStyle w:val="NoSpacing"/>
                        <w:jc w:val="both"/>
                        <w:rPr>
                          <w:rFonts w:ascii="Comic Sans MS" w:hAnsi="Comic Sans MS"/>
                          <w:sz w:val="20"/>
                          <w:szCs w:val="20"/>
                        </w:rPr>
                      </w:pPr>
                    </w:p>
                    <w:p w14:paraId="4603BB6E" w14:textId="77777777" w:rsidR="000B55A5" w:rsidRPr="000A73A8" w:rsidRDefault="000B55A5" w:rsidP="00B51538">
                      <w:pPr>
                        <w:pStyle w:val="NoSpacing"/>
                        <w:jc w:val="both"/>
                        <w:rPr>
                          <w:rFonts w:ascii="Comic Sans MS" w:hAnsi="Comic Sans MS"/>
                          <w:sz w:val="20"/>
                          <w:szCs w:val="20"/>
                        </w:rPr>
                      </w:pPr>
                    </w:p>
                  </w:txbxContent>
                </v:textbox>
                <w10:wrap anchorx="margin"/>
              </v:shape>
            </w:pict>
          </mc:Fallback>
        </mc:AlternateContent>
      </w:r>
      <w:r w:rsidR="00E27ED5" w:rsidRPr="00E27ED5">
        <w:rPr>
          <w:rFonts w:ascii="Arial" w:hAnsi="Arial" w:cs="Arial"/>
          <w:b/>
          <w:sz w:val="24"/>
          <w:u w:val="single"/>
        </w:rPr>
        <w:t>Clans, Crowns and Kingdoms</w:t>
      </w:r>
    </w:p>
    <w:p w14:paraId="25B5EDD7" w14:textId="377D2644" w:rsidR="00B51538" w:rsidRPr="00CD47CE" w:rsidRDefault="00B51538" w:rsidP="00FA2323">
      <w:pPr>
        <w:pStyle w:val="NoSpacing"/>
        <w:jc w:val="center"/>
        <w:rPr>
          <w:rFonts w:ascii="Arial" w:hAnsi="Arial" w:cs="Arial"/>
          <w:b/>
          <w:sz w:val="24"/>
          <w:u w:val="single"/>
        </w:rPr>
      </w:pPr>
    </w:p>
    <w:p w14:paraId="4F722267" w14:textId="2126D4D2" w:rsidR="00B51538" w:rsidRPr="00CD47CE" w:rsidRDefault="00FA2323" w:rsidP="00243D8D">
      <w:pPr>
        <w:pStyle w:val="NoSpacing"/>
        <w:jc w:val="center"/>
        <w:rPr>
          <w:rFonts w:ascii="Arial" w:hAnsi="Arial" w:cs="Arial"/>
          <w:vertAlign w:val="superscript"/>
        </w:rPr>
      </w:pPr>
      <w:r w:rsidRPr="00CD47CE">
        <w:rPr>
          <w:rFonts w:ascii="Arial" w:hAnsi="Arial" w:cs="Arial"/>
        </w:rPr>
        <w:t>Spring 1</w:t>
      </w:r>
      <w:r w:rsidRPr="00CD47CE">
        <w:rPr>
          <w:rFonts w:ascii="Arial" w:hAnsi="Arial" w:cs="Arial"/>
          <w:vertAlign w:val="superscript"/>
        </w:rPr>
        <w:t>st</w:t>
      </w:r>
      <w:r w:rsidRPr="00CD47CE">
        <w:rPr>
          <w:rFonts w:ascii="Arial" w:hAnsi="Arial" w:cs="Arial"/>
        </w:rPr>
        <w:t xml:space="preserve"> 202</w:t>
      </w:r>
      <w:r w:rsidR="00CD47CE" w:rsidRPr="00CD47CE">
        <w:rPr>
          <w:rFonts w:ascii="Arial" w:hAnsi="Arial" w:cs="Arial"/>
        </w:rPr>
        <w:t>6</w:t>
      </w:r>
    </w:p>
    <w:p w14:paraId="689EA654" w14:textId="65E0E8BC" w:rsidR="00B51538" w:rsidRPr="00CD47CE" w:rsidRDefault="00B51538" w:rsidP="00B51538">
      <w:pPr>
        <w:pStyle w:val="NoSpacing"/>
        <w:jc w:val="center"/>
        <w:rPr>
          <w:rFonts w:ascii="Arial" w:hAnsi="Arial" w:cs="Arial"/>
        </w:rPr>
      </w:pPr>
    </w:p>
    <w:p w14:paraId="295FC759" w14:textId="405E60AD" w:rsidR="0038207D" w:rsidRPr="00CD47CE" w:rsidRDefault="0038207D" w:rsidP="00B51538">
      <w:pPr>
        <w:pStyle w:val="NoSpacing"/>
        <w:jc w:val="center"/>
        <w:rPr>
          <w:rFonts w:ascii="Arial" w:hAnsi="Arial" w:cs="Arial"/>
        </w:rPr>
      </w:pPr>
    </w:p>
    <w:p w14:paraId="5A6F6B36" w14:textId="77777777" w:rsidR="0038207D" w:rsidRPr="00CD47CE" w:rsidRDefault="0038207D" w:rsidP="00B51538">
      <w:pPr>
        <w:pStyle w:val="NoSpacing"/>
        <w:jc w:val="center"/>
        <w:rPr>
          <w:rFonts w:ascii="Arial" w:hAnsi="Arial" w:cs="Arial"/>
        </w:rPr>
      </w:pPr>
    </w:p>
    <w:p w14:paraId="7F70D433" w14:textId="77777777" w:rsidR="0038207D" w:rsidRPr="00CD47CE" w:rsidRDefault="0038207D" w:rsidP="00B51538">
      <w:pPr>
        <w:pStyle w:val="NoSpacing"/>
        <w:jc w:val="center"/>
        <w:rPr>
          <w:rFonts w:ascii="Arial" w:hAnsi="Arial" w:cs="Arial"/>
        </w:rPr>
      </w:pPr>
    </w:p>
    <w:p w14:paraId="2689A3B6" w14:textId="77777777" w:rsidR="0038207D" w:rsidRPr="00CD47CE" w:rsidRDefault="0038207D" w:rsidP="00B51538">
      <w:pPr>
        <w:pStyle w:val="NoSpacing"/>
        <w:jc w:val="center"/>
        <w:rPr>
          <w:rFonts w:ascii="Arial" w:hAnsi="Arial" w:cs="Arial"/>
        </w:rPr>
      </w:pPr>
    </w:p>
    <w:p w14:paraId="095A4846" w14:textId="77777777" w:rsidR="0038207D" w:rsidRPr="00CD47CE" w:rsidRDefault="0038207D" w:rsidP="00B51538">
      <w:pPr>
        <w:pStyle w:val="NoSpacing"/>
        <w:jc w:val="center"/>
        <w:rPr>
          <w:rFonts w:ascii="Arial" w:hAnsi="Arial" w:cs="Arial"/>
        </w:rPr>
      </w:pPr>
    </w:p>
    <w:p w14:paraId="67936006" w14:textId="77777777" w:rsidR="0038207D" w:rsidRPr="00CD47CE" w:rsidRDefault="0038207D" w:rsidP="00B51538">
      <w:pPr>
        <w:pStyle w:val="NoSpacing"/>
        <w:jc w:val="center"/>
        <w:rPr>
          <w:rFonts w:ascii="Arial" w:hAnsi="Arial" w:cs="Arial"/>
        </w:rPr>
      </w:pPr>
    </w:p>
    <w:p w14:paraId="1BD7A1AB" w14:textId="77777777" w:rsidR="0038207D" w:rsidRPr="00CD47CE" w:rsidRDefault="0038207D" w:rsidP="00B51538">
      <w:pPr>
        <w:pStyle w:val="NoSpacing"/>
        <w:jc w:val="center"/>
        <w:rPr>
          <w:rFonts w:ascii="Arial" w:hAnsi="Arial" w:cs="Arial"/>
        </w:rPr>
      </w:pPr>
    </w:p>
    <w:p w14:paraId="3A61EEA5" w14:textId="77777777" w:rsidR="0038207D" w:rsidRPr="00CD47CE" w:rsidRDefault="0038207D" w:rsidP="00B51538">
      <w:pPr>
        <w:pStyle w:val="NoSpacing"/>
        <w:jc w:val="center"/>
        <w:rPr>
          <w:rFonts w:ascii="Arial" w:hAnsi="Arial" w:cs="Arial"/>
        </w:rPr>
      </w:pPr>
    </w:p>
    <w:p w14:paraId="5A0CFB65" w14:textId="77777777" w:rsidR="0038207D" w:rsidRPr="00CD47CE" w:rsidRDefault="0038207D" w:rsidP="00B51538">
      <w:pPr>
        <w:pStyle w:val="NoSpacing"/>
        <w:jc w:val="center"/>
        <w:rPr>
          <w:rFonts w:ascii="Arial" w:hAnsi="Arial" w:cs="Arial"/>
        </w:rPr>
      </w:pPr>
    </w:p>
    <w:p w14:paraId="43139E2D" w14:textId="264047FC" w:rsidR="00E27ED5" w:rsidRPr="00E27ED5" w:rsidRDefault="00E27ED5" w:rsidP="00E27ED5">
      <w:pPr>
        <w:pStyle w:val="NoSpacing"/>
        <w:jc w:val="center"/>
        <w:rPr>
          <w:rFonts w:ascii="Arial" w:hAnsi="Arial" w:cs="Arial"/>
        </w:rPr>
      </w:pPr>
      <w:r w:rsidRPr="00CD47CE">
        <w:rPr>
          <w:rFonts w:ascii="Arial" w:hAnsi="Arial" w:cs="Arial"/>
          <w:noProof/>
          <w:lang w:eastAsia="en-GB"/>
        </w:rPr>
        <mc:AlternateContent>
          <mc:Choice Requires="wps">
            <w:drawing>
              <wp:anchor distT="0" distB="0" distL="114300" distR="114300" simplePos="0" relativeHeight="251657216" behindDoc="0" locked="0" layoutInCell="1" allowOverlap="1" wp14:anchorId="4900D724" wp14:editId="2265C001">
                <wp:simplePos x="0" y="0"/>
                <wp:positionH relativeFrom="column">
                  <wp:posOffset>-473921</wp:posOffset>
                </wp:positionH>
                <wp:positionV relativeFrom="paragraph">
                  <wp:posOffset>183939</wp:posOffset>
                </wp:positionV>
                <wp:extent cx="3218180" cy="474134"/>
                <wp:effectExtent l="0" t="0" r="20320" b="215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474134"/>
                        </a:xfrm>
                        <a:prstGeom prst="rect">
                          <a:avLst/>
                        </a:prstGeom>
                        <a:solidFill>
                          <a:srgbClr val="FFFFFF"/>
                        </a:solidFill>
                        <a:ln w="3175">
                          <a:solidFill>
                            <a:srgbClr val="000000"/>
                          </a:solidFill>
                          <a:miter lim="800000"/>
                          <a:headEnd/>
                          <a:tailEnd/>
                        </a:ln>
                      </wps:spPr>
                      <wps:txbx>
                        <w:txbxContent>
                          <w:p w14:paraId="45FE0E3B" w14:textId="77777777" w:rsidR="00B51538" w:rsidRPr="00CD47CE" w:rsidRDefault="00B51538" w:rsidP="000C60FF">
                            <w:pPr>
                              <w:pStyle w:val="NoSpacing"/>
                              <w:jc w:val="center"/>
                              <w:rPr>
                                <w:rFonts w:ascii="Arial" w:hAnsi="Arial" w:cs="Arial"/>
                                <w:sz w:val="21"/>
                                <w:szCs w:val="21"/>
                                <w:u w:val="single"/>
                              </w:rPr>
                            </w:pPr>
                            <w:r w:rsidRPr="00CD47CE">
                              <w:rPr>
                                <w:rFonts w:ascii="Arial" w:hAnsi="Arial" w:cs="Arial"/>
                                <w:sz w:val="21"/>
                                <w:szCs w:val="21"/>
                                <w:u w:val="single"/>
                              </w:rPr>
                              <w:t>Hook:</w:t>
                            </w:r>
                          </w:p>
                          <w:p w14:paraId="3E74BAFC" w14:textId="393FDB1F" w:rsidR="006F5CBC" w:rsidRPr="00CD47CE" w:rsidRDefault="00151603" w:rsidP="000C60FF">
                            <w:pPr>
                              <w:pStyle w:val="NoSpacing"/>
                              <w:jc w:val="center"/>
                              <w:rPr>
                                <w:rFonts w:ascii="Arial" w:hAnsi="Arial" w:cs="Arial"/>
                                <w:sz w:val="21"/>
                                <w:szCs w:val="21"/>
                              </w:rPr>
                            </w:pPr>
                            <w:r>
                              <w:rPr>
                                <w:rFonts w:ascii="Arial" w:hAnsi="Arial" w:cs="Arial"/>
                                <w:sz w:val="21"/>
                                <w:szCs w:val="21"/>
                              </w:rPr>
                              <w:t>Runic alphabet decoding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00D724" id="_x0000_s1027" type="#_x0000_t202" style="position:absolute;left:0;text-align:left;margin-left:-37.3pt;margin-top:14.5pt;width:253.4pt;height:3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" strokeweight=".25pt">
                <v:textbox>
                  <w:txbxContent>
                    <w:p w14:paraId="45FE0E3B" w14:textId="77777777" w:rsidR="00B51538" w:rsidRPr="00CD47CE" w:rsidRDefault="00B51538" w:rsidP="000C60FF">
                      <w:pPr>
                        <w:pStyle w:val="NoSpacing"/>
                        <w:jc w:val="center"/>
                        <w:rPr>
                          <w:rFonts w:ascii="Arial" w:hAnsi="Arial" w:cs="Arial"/>
                          <w:sz w:val="21"/>
                          <w:szCs w:val="21"/>
                          <w:u w:val="single"/>
                        </w:rPr>
                      </w:pPr>
                      <w:r w:rsidRPr="00CD47CE">
                        <w:rPr>
                          <w:rFonts w:ascii="Arial" w:hAnsi="Arial" w:cs="Arial"/>
                          <w:sz w:val="21"/>
                          <w:szCs w:val="21"/>
                          <w:u w:val="single"/>
                        </w:rPr>
                        <w:t>Hook:</w:t>
                      </w:r>
                    </w:p>
                    <w:p w14:paraId="3E74BAFC" w14:textId="393FDB1F" w:rsidR="006F5CBC" w:rsidRPr="00CD47CE" w:rsidRDefault="00151603" w:rsidP="000C60FF">
                      <w:pPr>
                        <w:pStyle w:val="NoSpacing"/>
                        <w:jc w:val="center"/>
                        <w:rPr>
                          <w:rFonts w:ascii="Arial" w:hAnsi="Arial" w:cs="Arial"/>
                          <w:sz w:val="21"/>
                          <w:szCs w:val="21"/>
                        </w:rPr>
                      </w:pPr>
                      <w:r>
                        <w:rPr>
                          <w:rFonts w:ascii="Arial" w:hAnsi="Arial" w:cs="Arial"/>
                          <w:sz w:val="21"/>
                          <w:szCs w:val="21"/>
                        </w:rPr>
                        <w:t>Runic alphabet decoding</w:t>
                      </w:r>
                    </w:p>
                  </w:txbxContent>
                </v:textbox>
              </v:shape>
            </w:pict>
          </mc:Fallback>
        </mc:AlternateContent>
      </w:r>
    </w:p>
    <w:p w14:paraId="61341017" w14:textId="0B166505" w:rsidR="00E27ED5" w:rsidRPr="00E27ED5" w:rsidRDefault="00E27ED5" w:rsidP="00E27ED5">
      <w:pPr>
        <w:jc w:val="center"/>
      </w:pPr>
      <w:r w:rsidRPr="00CD47CE">
        <w:rPr>
          <w:rFonts w:ascii="Arial" w:hAnsi="Arial" w:cs="Arial"/>
          <w:noProof/>
          <w:lang w:eastAsia="en-GB"/>
        </w:rPr>
        <mc:AlternateContent>
          <mc:Choice Requires="wps">
            <w:drawing>
              <wp:anchor distT="0" distB="0" distL="114300" distR="114300" simplePos="0" relativeHeight="251660288" behindDoc="0" locked="0" layoutInCell="1" allowOverlap="1" wp14:anchorId="4CBE74E0" wp14:editId="69EB037E">
                <wp:simplePos x="0" y="0"/>
                <wp:positionH relativeFrom="column">
                  <wp:posOffset>2982807</wp:posOffset>
                </wp:positionH>
                <wp:positionV relativeFrom="paragraph">
                  <wp:posOffset>8255</wp:posOffset>
                </wp:positionV>
                <wp:extent cx="3218180" cy="457200"/>
                <wp:effectExtent l="0" t="0" r="2032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218180" cy="457200"/>
                        </a:xfrm>
                        <a:prstGeom prst="rect">
                          <a:avLst/>
                        </a:prstGeom>
                        <a:solidFill>
                          <a:srgbClr val="FFFFFF"/>
                        </a:solidFill>
                        <a:ln w="3175">
                          <a:solidFill>
                            <a:srgbClr val="000000"/>
                          </a:solidFill>
                          <a:miter/>
                        </a:ln>
                      </wps:spPr>
                      <wps:txbx>
                        <w:txbxContent>
                          <w:p w14:paraId="731AF0A9" w14:textId="77777777" w:rsidR="00CD47CE" w:rsidRPr="00CD47CE" w:rsidRDefault="00BC79FE" w:rsidP="00CD47CE">
                            <w:pPr>
                              <w:pStyle w:val="NoSpacing"/>
                              <w:jc w:val="center"/>
                              <w:rPr>
                                <w:rFonts w:ascii="Arial" w:hAnsi="Arial" w:cs="Arial"/>
                                <w:u w:val="single"/>
                                <w:lang w:val="en-US"/>
                              </w:rPr>
                            </w:pPr>
                            <w:r w:rsidRPr="00CD47CE">
                              <w:rPr>
                                <w:rFonts w:ascii="Arial" w:hAnsi="Arial" w:cs="Arial"/>
                                <w:u w:val="single"/>
                                <w:lang w:val="en-US"/>
                              </w:rPr>
                              <w:t>Outcome:</w:t>
                            </w:r>
                          </w:p>
                          <w:p w14:paraId="4B9C0EDB" w14:textId="079AA2CD" w:rsidR="00CD47CE" w:rsidRPr="00CD47CE" w:rsidRDefault="00151603" w:rsidP="00CD47CE">
                            <w:pPr>
                              <w:pStyle w:val="NoSpacing"/>
                              <w:jc w:val="center"/>
                              <w:rPr>
                                <w:rFonts w:ascii="Arial" w:hAnsi="Arial" w:cs="Arial"/>
                                <w:lang w:val="en-US"/>
                              </w:rPr>
                            </w:pPr>
                            <w:r>
                              <w:rPr>
                                <w:rFonts w:ascii="Arial" w:hAnsi="Arial" w:cs="Arial"/>
                                <w:lang w:val="en-US"/>
                              </w:rPr>
                              <w:t>Sutton Hoo Artefact Hunt</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CBE74E0" id="Text Box 3" o:spid="_x0000_s1028" style="position:absolute;left:0;text-align:left;margin-left:234.85pt;margin-top:.65pt;width:253.4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" strokeweight=".25pt">
                <v:textbox>
                  <w:txbxContent>
                    <w:p w14:paraId="731AF0A9" w14:textId="77777777" w:rsidR="00CD47CE" w:rsidRPr="00CD47CE" w:rsidRDefault="00BC79FE" w:rsidP="00CD47CE">
                      <w:pPr>
                        <w:pStyle w:val="NoSpacing"/>
                        <w:jc w:val="center"/>
                        <w:rPr>
                          <w:rFonts w:ascii="Arial" w:hAnsi="Arial" w:cs="Arial"/>
                          <w:u w:val="single"/>
                          <w:lang w:val="en-US"/>
                        </w:rPr>
                      </w:pPr>
                      <w:r w:rsidRPr="00CD47CE">
                        <w:rPr>
                          <w:rFonts w:ascii="Arial" w:hAnsi="Arial" w:cs="Arial"/>
                          <w:u w:val="single"/>
                          <w:lang w:val="en-US"/>
                        </w:rPr>
                        <w:t>Outcome:</w:t>
                      </w:r>
                    </w:p>
                    <w:p w14:paraId="4B9C0EDB" w14:textId="079AA2CD" w:rsidR="00CD47CE" w:rsidRPr="00CD47CE" w:rsidRDefault="00151603" w:rsidP="00CD47CE">
                      <w:pPr>
                        <w:pStyle w:val="NoSpacing"/>
                        <w:jc w:val="center"/>
                        <w:rPr>
                          <w:rFonts w:ascii="Arial" w:hAnsi="Arial" w:cs="Arial"/>
                          <w:lang w:val="en-US"/>
                        </w:rPr>
                      </w:pPr>
                      <w:r>
                        <w:rPr>
                          <w:rFonts w:ascii="Arial" w:hAnsi="Arial" w:cs="Arial"/>
                          <w:lang w:val="en-US"/>
                        </w:rPr>
                        <w:t>Sutton Hoo Artefact Hunt</w:t>
                      </w:r>
                    </w:p>
                  </w:txbxContent>
                </v:textbox>
              </v:rect>
            </w:pict>
          </mc:Fallback>
        </mc:AlternateContent>
      </w: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413"/>
        <w:gridCol w:w="1559"/>
        <w:gridCol w:w="7514"/>
      </w:tblGrid>
      <w:tr w:rsidR="00243D8D" w:rsidRPr="00CD47CE" w14:paraId="3EAE8593" w14:textId="77777777" w:rsidTr="39D63C03">
        <w:trPr>
          <w:trHeight w:val="285"/>
        </w:trPr>
        <w:tc>
          <w:tcPr>
            <w:tcW w:w="10486" w:type="dxa"/>
            <w:gridSpan w:val="3"/>
            <w:shd w:val="clear" w:color="auto" w:fill="00B050"/>
          </w:tcPr>
          <w:p w14:paraId="29B277E6" w14:textId="77777777" w:rsidR="00243D8D" w:rsidRPr="00CD47CE" w:rsidRDefault="00243D8D" w:rsidP="00243D8D">
            <w:pPr>
              <w:tabs>
                <w:tab w:val="left" w:pos="5189"/>
              </w:tabs>
              <w:jc w:val="center"/>
              <w:rPr>
                <w:rFonts w:ascii="Arial" w:hAnsi="Arial" w:cs="Arial"/>
                <w:sz w:val="21"/>
                <w:szCs w:val="21"/>
              </w:rPr>
            </w:pPr>
            <w:r w:rsidRPr="00CD47CE">
              <w:rPr>
                <w:rFonts w:ascii="Arial" w:hAnsi="Arial" w:cs="Arial"/>
                <w:sz w:val="21"/>
                <w:szCs w:val="21"/>
              </w:rPr>
              <w:t>What’s being covered?</w:t>
            </w:r>
          </w:p>
        </w:tc>
      </w:tr>
      <w:tr w:rsidR="00243D8D" w:rsidRPr="00CD47CE" w14:paraId="34635F1F" w14:textId="77777777" w:rsidTr="003F755F">
        <w:trPr>
          <w:trHeight w:val="285"/>
        </w:trPr>
        <w:tc>
          <w:tcPr>
            <w:tcW w:w="1413" w:type="dxa"/>
          </w:tcPr>
          <w:p w14:paraId="48473C22" w14:textId="77777777" w:rsidR="00243D8D" w:rsidRPr="00CD47CE" w:rsidRDefault="00243D8D" w:rsidP="00243D8D">
            <w:pPr>
              <w:pStyle w:val="NoSpacing"/>
              <w:jc w:val="center"/>
              <w:rPr>
                <w:rFonts w:ascii="Arial" w:hAnsi="Arial" w:cs="Arial"/>
                <w:b/>
                <w:sz w:val="21"/>
                <w:szCs w:val="21"/>
              </w:rPr>
            </w:pPr>
            <w:r w:rsidRPr="00CD47CE">
              <w:rPr>
                <w:rFonts w:ascii="Arial" w:hAnsi="Arial" w:cs="Arial"/>
                <w:b/>
                <w:sz w:val="21"/>
                <w:szCs w:val="21"/>
              </w:rPr>
              <w:t>Maths</w:t>
            </w:r>
          </w:p>
        </w:tc>
        <w:tc>
          <w:tcPr>
            <w:tcW w:w="9073" w:type="dxa"/>
            <w:gridSpan w:val="2"/>
          </w:tcPr>
          <w:p w14:paraId="6FDAB51F" w14:textId="02191238" w:rsidR="00243D8D" w:rsidRPr="00CD47CE" w:rsidRDefault="004F7889" w:rsidP="00243D8D">
            <w:pPr>
              <w:tabs>
                <w:tab w:val="left" w:pos="5189"/>
              </w:tabs>
              <w:rPr>
                <w:rFonts w:ascii="Arial" w:hAnsi="Arial" w:cs="Arial"/>
                <w:sz w:val="21"/>
                <w:szCs w:val="21"/>
              </w:rPr>
            </w:pPr>
            <w:r>
              <w:rPr>
                <w:rFonts w:ascii="Arial" w:hAnsi="Arial" w:cs="Arial"/>
                <w:sz w:val="21"/>
                <w:szCs w:val="21"/>
              </w:rPr>
              <w:t xml:space="preserve">Multiplication and division, </w:t>
            </w:r>
            <w:r w:rsidR="005063C0">
              <w:rPr>
                <w:rFonts w:ascii="Arial" w:hAnsi="Arial" w:cs="Arial"/>
                <w:sz w:val="21"/>
                <w:szCs w:val="21"/>
              </w:rPr>
              <w:t>length and perimeter, fractions, decimals</w:t>
            </w:r>
          </w:p>
        </w:tc>
      </w:tr>
      <w:tr w:rsidR="00243D8D" w:rsidRPr="00CD47CE" w14:paraId="374FE9F2" w14:textId="77777777" w:rsidTr="003F755F">
        <w:trPr>
          <w:trHeight w:val="285"/>
        </w:trPr>
        <w:tc>
          <w:tcPr>
            <w:tcW w:w="1413" w:type="dxa"/>
          </w:tcPr>
          <w:p w14:paraId="634501A6" w14:textId="77777777" w:rsidR="00243D8D" w:rsidRPr="00CD47CE" w:rsidRDefault="00243D8D" w:rsidP="00243D8D">
            <w:pPr>
              <w:pStyle w:val="NoSpacing"/>
              <w:jc w:val="center"/>
              <w:rPr>
                <w:rFonts w:ascii="Arial" w:hAnsi="Arial" w:cs="Arial"/>
                <w:b/>
                <w:sz w:val="21"/>
                <w:szCs w:val="21"/>
              </w:rPr>
            </w:pPr>
            <w:r w:rsidRPr="00CD47CE">
              <w:rPr>
                <w:rFonts w:ascii="Arial" w:hAnsi="Arial" w:cs="Arial"/>
                <w:b/>
                <w:sz w:val="21"/>
                <w:szCs w:val="21"/>
              </w:rPr>
              <w:t>English</w:t>
            </w:r>
          </w:p>
        </w:tc>
        <w:tc>
          <w:tcPr>
            <w:tcW w:w="9073" w:type="dxa"/>
            <w:gridSpan w:val="2"/>
          </w:tcPr>
          <w:p w14:paraId="695D31E4" w14:textId="46CE714C" w:rsidR="00243D8D" w:rsidRPr="00CD47CE" w:rsidRDefault="00BC125B" w:rsidP="00243D8D">
            <w:pPr>
              <w:tabs>
                <w:tab w:val="left" w:pos="5189"/>
              </w:tabs>
              <w:rPr>
                <w:rFonts w:ascii="Arial" w:hAnsi="Arial" w:cs="Arial"/>
                <w:sz w:val="21"/>
                <w:szCs w:val="21"/>
              </w:rPr>
            </w:pPr>
            <w:r>
              <w:rPr>
                <w:rFonts w:ascii="Arial" w:hAnsi="Arial" w:cs="Arial"/>
                <w:sz w:val="21"/>
                <w:szCs w:val="21"/>
              </w:rPr>
              <w:t xml:space="preserve">Buddy </w:t>
            </w:r>
            <w:proofErr w:type="gramStart"/>
            <w:r>
              <w:rPr>
                <w:rFonts w:ascii="Arial" w:hAnsi="Arial" w:cs="Arial"/>
                <w:sz w:val="21"/>
                <w:szCs w:val="21"/>
              </w:rPr>
              <w:t>story</w:t>
            </w:r>
            <w:r w:rsidR="00351466">
              <w:rPr>
                <w:rFonts w:ascii="Arial" w:hAnsi="Arial" w:cs="Arial"/>
                <w:sz w:val="21"/>
                <w:szCs w:val="21"/>
              </w:rPr>
              <w:t xml:space="preserve"> </w:t>
            </w:r>
            <w:r>
              <w:rPr>
                <w:rFonts w:ascii="Arial" w:hAnsi="Arial" w:cs="Arial"/>
                <w:sz w:val="21"/>
                <w:szCs w:val="21"/>
              </w:rPr>
              <w:t>,</w:t>
            </w:r>
            <w:r w:rsidR="00351466">
              <w:rPr>
                <w:rFonts w:ascii="Arial" w:hAnsi="Arial" w:cs="Arial"/>
                <w:sz w:val="21"/>
                <w:szCs w:val="21"/>
              </w:rPr>
              <w:t>balancing</w:t>
            </w:r>
            <w:proofErr w:type="gramEnd"/>
            <w:r>
              <w:rPr>
                <w:rFonts w:ascii="Arial" w:hAnsi="Arial" w:cs="Arial"/>
                <w:sz w:val="21"/>
                <w:szCs w:val="21"/>
              </w:rPr>
              <w:t xml:space="preserve"> </w:t>
            </w:r>
            <w:r w:rsidR="00351466">
              <w:rPr>
                <w:rFonts w:ascii="Arial" w:hAnsi="Arial" w:cs="Arial"/>
                <w:sz w:val="21"/>
                <w:szCs w:val="21"/>
              </w:rPr>
              <w:t xml:space="preserve">description, dialogue and action, </w:t>
            </w:r>
            <w:r w:rsidR="00590A71">
              <w:rPr>
                <w:rFonts w:ascii="Arial" w:hAnsi="Arial" w:cs="Arial"/>
                <w:sz w:val="21"/>
                <w:szCs w:val="21"/>
              </w:rPr>
              <w:t>guidebook</w:t>
            </w:r>
          </w:p>
        </w:tc>
      </w:tr>
      <w:tr w:rsidR="00F03DF5" w:rsidRPr="00CD47CE" w14:paraId="5C4ADBDB" w14:textId="77777777" w:rsidTr="003F755F">
        <w:trPr>
          <w:trHeight w:val="285"/>
        </w:trPr>
        <w:tc>
          <w:tcPr>
            <w:tcW w:w="1413" w:type="dxa"/>
          </w:tcPr>
          <w:p w14:paraId="0FCEB4E5" w14:textId="77777777" w:rsidR="00F03DF5" w:rsidRPr="00CD47CE" w:rsidRDefault="00F03DF5" w:rsidP="00243D8D">
            <w:pPr>
              <w:pStyle w:val="NoSpacing"/>
              <w:jc w:val="center"/>
              <w:rPr>
                <w:rFonts w:ascii="Arial" w:hAnsi="Arial" w:cs="Arial"/>
                <w:sz w:val="21"/>
                <w:szCs w:val="21"/>
              </w:rPr>
            </w:pPr>
          </w:p>
        </w:tc>
        <w:tc>
          <w:tcPr>
            <w:tcW w:w="1559" w:type="dxa"/>
            <w:shd w:val="clear" w:color="auto" w:fill="EAF1DD" w:themeFill="accent3" w:themeFillTint="33"/>
          </w:tcPr>
          <w:p w14:paraId="07FE6FB7" w14:textId="77777777" w:rsidR="00F03DF5" w:rsidRPr="00CD47CE" w:rsidRDefault="00F03DF5" w:rsidP="00243D8D">
            <w:pPr>
              <w:tabs>
                <w:tab w:val="left" w:pos="5189"/>
              </w:tabs>
              <w:rPr>
                <w:rFonts w:ascii="Arial" w:hAnsi="Arial" w:cs="Arial"/>
                <w:sz w:val="21"/>
                <w:szCs w:val="21"/>
              </w:rPr>
            </w:pPr>
            <w:r w:rsidRPr="00CD47CE">
              <w:rPr>
                <w:rFonts w:ascii="Arial" w:hAnsi="Arial" w:cs="Arial"/>
                <w:sz w:val="21"/>
                <w:szCs w:val="21"/>
              </w:rPr>
              <w:t>Topic</w:t>
            </w:r>
          </w:p>
        </w:tc>
        <w:tc>
          <w:tcPr>
            <w:tcW w:w="7514" w:type="dxa"/>
            <w:shd w:val="clear" w:color="auto" w:fill="EAF1DD" w:themeFill="accent3" w:themeFillTint="33"/>
          </w:tcPr>
          <w:p w14:paraId="47106DA3" w14:textId="77777777" w:rsidR="00F03DF5" w:rsidRPr="00CD47CE" w:rsidRDefault="00417257" w:rsidP="00243D8D">
            <w:pPr>
              <w:tabs>
                <w:tab w:val="left" w:pos="5189"/>
              </w:tabs>
              <w:rPr>
                <w:rFonts w:ascii="Arial" w:hAnsi="Arial" w:cs="Arial"/>
                <w:sz w:val="21"/>
                <w:szCs w:val="21"/>
              </w:rPr>
            </w:pPr>
            <w:r w:rsidRPr="00CD47CE">
              <w:rPr>
                <w:rFonts w:ascii="Arial" w:hAnsi="Arial" w:cs="Arial"/>
                <w:sz w:val="21"/>
                <w:szCs w:val="21"/>
              </w:rPr>
              <w:t>Skills</w:t>
            </w:r>
          </w:p>
        </w:tc>
      </w:tr>
      <w:tr w:rsidR="00F03DF5" w:rsidRPr="00CD47CE" w14:paraId="4C5D0734" w14:textId="77777777" w:rsidTr="003F755F">
        <w:trPr>
          <w:trHeight w:val="285"/>
        </w:trPr>
        <w:tc>
          <w:tcPr>
            <w:tcW w:w="1413" w:type="dxa"/>
          </w:tcPr>
          <w:p w14:paraId="3EE15200" w14:textId="75E002D8" w:rsidR="00F03DF5" w:rsidRPr="00CD47CE" w:rsidRDefault="00EE22FF" w:rsidP="00243D8D">
            <w:pPr>
              <w:pStyle w:val="NoSpacing"/>
              <w:jc w:val="center"/>
              <w:rPr>
                <w:rFonts w:ascii="Arial" w:hAnsi="Arial" w:cs="Arial"/>
                <w:b/>
                <w:sz w:val="21"/>
                <w:szCs w:val="21"/>
              </w:rPr>
            </w:pPr>
            <w:r>
              <w:rPr>
                <w:rFonts w:ascii="Arial" w:hAnsi="Arial" w:cs="Arial"/>
                <w:b/>
                <w:sz w:val="21"/>
                <w:szCs w:val="21"/>
              </w:rPr>
              <w:t>History</w:t>
            </w:r>
          </w:p>
        </w:tc>
        <w:tc>
          <w:tcPr>
            <w:tcW w:w="1559" w:type="dxa"/>
          </w:tcPr>
          <w:p w14:paraId="6513A3FD" w14:textId="12612358" w:rsidR="00E314FF" w:rsidRPr="00CD47CE" w:rsidRDefault="003F755F" w:rsidP="00C62F34">
            <w:pPr>
              <w:jc w:val="center"/>
              <w:rPr>
                <w:rFonts w:ascii="Arial" w:hAnsi="Arial" w:cs="Arial"/>
                <w:sz w:val="21"/>
                <w:szCs w:val="21"/>
              </w:rPr>
            </w:pPr>
            <w:r>
              <w:rPr>
                <w:rFonts w:ascii="Arial" w:hAnsi="Arial" w:cs="Arial"/>
                <w:sz w:val="21"/>
                <w:szCs w:val="21"/>
              </w:rPr>
              <w:t>Anglo Saxons, Picts and Scots</w:t>
            </w:r>
          </w:p>
        </w:tc>
        <w:tc>
          <w:tcPr>
            <w:tcW w:w="7514" w:type="dxa"/>
          </w:tcPr>
          <w:p w14:paraId="4BF66138" w14:textId="39C179DA" w:rsidR="00327519" w:rsidRPr="00327519" w:rsidRDefault="00327519" w:rsidP="00327519">
            <w:pPr>
              <w:pStyle w:val="ListParagraph"/>
              <w:numPr>
                <w:ilvl w:val="0"/>
                <w:numId w:val="4"/>
              </w:numPr>
              <w:rPr>
                <w:rFonts w:ascii="Arial" w:hAnsi="Arial" w:cs="Arial"/>
                <w:sz w:val="21"/>
                <w:szCs w:val="21"/>
              </w:rPr>
            </w:pPr>
            <w:r w:rsidRPr="00327519">
              <w:rPr>
                <w:rFonts w:ascii="Arial" w:hAnsi="Arial" w:cs="Arial"/>
                <w:sz w:val="21"/>
                <w:szCs w:val="21"/>
              </w:rPr>
              <w:t>Develop a chronologically secure knowledge and understanding of British history, learning about Britain’s settlement by Anglo-Saxons and the resistance and interaction of Picts and Scots.</w:t>
            </w:r>
          </w:p>
          <w:p w14:paraId="000EE2C5" w14:textId="4B2D1AFA" w:rsidR="00327519" w:rsidRPr="00327519" w:rsidRDefault="00327519" w:rsidP="00327519">
            <w:pPr>
              <w:pStyle w:val="ListParagraph"/>
              <w:numPr>
                <w:ilvl w:val="0"/>
                <w:numId w:val="4"/>
              </w:numPr>
              <w:rPr>
                <w:rFonts w:ascii="Arial" w:hAnsi="Arial" w:cs="Arial"/>
                <w:sz w:val="21"/>
                <w:szCs w:val="21"/>
              </w:rPr>
            </w:pPr>
            <w:r w:rsidRPr="00327519">
              <w:rPr>
                <w:rFonts w:ascii="Arial" w:hAnsi="Arial" w:cs="Arial"/>
                <w:sz w:val="21"/>
                <w:szCs w:val="21"/>
              </w:rPr>
              <w:t>Understand historical concepts such as invasion, settlement, kingdom, culture, continuity and change and use these to make sense of how Britain developed during this period.</w:t>
            </w:r>
          </w:p>
          <w:p w14:paraId="6505976D" w14:textId="77C7E471" w:rsidR="00327519" w:rsidRPr="00327519" w:rsidRDefault="00327519" w:rsidP="00327519">
            <w:pPr>
              <w:pStyle w:val="ListParagraph"/>
              <w:numPr>
                <w:ilvl w:val="0"/>
                <w:numId w:val="4"/>
              </w:numPr>
              <w:rPr>
                <w:rFonts w:ascii="Arial" w:hAnsi="Arial" w:cs="Arial"/>
                <w:sz w:val="21"/>
                <w:szCs w:val="21"/>
              </w:rPr>
            </w:pPr>
            <w:r w:rsidRPr="00327519">
              <w:rPr>
                <w:rFonts w:ascii="Arial" w:hAnsi="Arial" w:cs="Arial"/>
                <w:sz w:val="21"/>
                <w:szCs w:val="21"/>
              </w:rPr>
              <w:t>Ask and answer historically valid questions, exploring why people migrated to Britain, how they lived, and what evidence tells us about the past</w:t>
            </w:r>
            <w:r>
              <w:rPr>
                <w:rFonts w:ascii="Arial" w:hAnsi="Arial" w:cs="Arial"/>
                <w:sz w:val="21"/>
                <w:szCs w:val="21"/>
              </w:rPr>
              <w:t>.</w:t>
            </w:r>
          </w:p>
          <w:p w14:paraId="667326A1" w14:textId="644C0325" w:rsidR="00327519" w:rsidRPr="00327519" w:rsidRDefault="00327519" w:rsidP="00327519">
            <w:pPr>
              <w:pStyle w:val="ListParagraph"/>
              <w:numPr>
                <w:ilvl w:val="0"/>
                <w:numId w:val="4"/>
              </w:numPr>
              <w:rPr>
                <w:rFonts w:ascii="Arial" w:hAnsi="Arial" w:cs="Arial"/>
                <w:sz w:val="21"/>
                <w:szCs w:val="21"/>
              </w:rPr>
            </w:pPr>
            <w:r w:rsidRPr="00327519">
              <w:rPr>
                <w:rFonts w:ascii="Arial" w:hAnsi="Arial" w:cs="Arial"/>
                <w:sz w:val="21"/>
                <w:szCs w:val="21"/>
              </w:rPr>
              <w:t>Understand how our knowledge of the past is constructed from a range of sources, including artefacts, burial sites and archaeological discoveries such as those found at Sutton Hoo.</w:t>
            </w:r>
          </w:p>
          <w:p w14:paraId="478491DA" w14:textId="7B52F796" w:rsidR="00327519" w:rsidRPr="00327519" w:rsidRDefault="00327519" w:rsidP="00327519">
            <w:pPr>
              <w:pStyle w:val="ListParagraph"/>
              <w:numPr>
                <w:ilvl w:val="0"/>
                <w:numId w:val="4"/>
              </w:numPr>
              <w:rPr>
                <w:rFonts w:ascii="Arial" w:hAnsi="Arial" w:cs="Arial"/>
                <w:sz w:val="21"/>
                <w:szCs w:val="21"/>
              </w:rPr>
            </w:pPr>
            <w:r w:rsidRPr="00327519">
              <w:rPr>
                <w:rFonts w:ascii="Arial" w:hAnsi="Arial" w:cs="Arial"/>
                <w:sz w:val="21"/>
                <w:szCs w:val="21"/>
              </w:rPr>
              <w:t>Select and organise relevant historical information, using evidence to draw conclusions about Anglo-Saxon life, beliefs and society.</w:t>
            </w:r>
          </w:p>
          <w:p w14:paraId="72AEC6F9" w14:textId="3A31DBC6" w:rsidR="00327519" w:rsidRPr="00327519" w:rsidRDefault="00327519" w:rsidP="00327519">
            <w:pPr>
              <w:pStyle w:val="ListParagraph"/>
              <w:numPr>
                <w:ilvl w:val="0"/>
                <w:numId w:val="4"/>
              </w:numPr>
              <w:rPr>
                <w:rFonts w:ascii="Arial" w:hAnsi="Arial" w:cs="Arial"/>
                <w:sz w:val="21"/>
                <w:szCs w:val="21"/>
              </w:rPr>
            </w:pPr>
            <w:r w:rsidRPr="00327519">
              <w:rPr>
                <w:rFonts w:ascii="Arial" w:hAnsi="Arial" w:cs="Arial"/>
                <w:sz w:val="21"/>
                <w:szCs w:val="21"/>
              </w:rPr>
              <w:t>Use historical terms and vocabulary accurately, including words such as invaders, settlers, artefacts, archaeologist,</w:t>
            </w:r>
            <w:r>
              <w:rPr>
                <w:rFonts w:ascii="Arial" w:hAnsi="Arial" w:cs="Arial"/>
                <w:sz w:val="21"/>
                <w:szCs w:val="21"/>
              </w:rPr>
              <w:t xml:space="preserve"> </w:t>
            </w:r>
            <w:r w:rsidRPr="00327519">
              <w:rPr>
                <w:rFonts w:ascii="Arial" w:hAnsi="Arial" w:cs="Arial"/>
                <w:sz w:val="21"/>
                <w:szCs w:val="21"/>
              </w:rPr>
              <w:t>kingdom and rune.</w:t>
            </w:r>
          </w:p>
          <w:p w14:paraId="7F2BBF76" w14:textId="391E0D92" w:rsidR="00324016" w:rsidRPr="00327519" w:rsidRDefault="00327519" w:rsidP="00327519">
            <w:pPr>
              <w:pStyle w:val="ListParagraph"/>
              <w:numPr>
                <w:ilvl w:val="0"/>
                <w:numId w:val="4"/>
              </w:numPr>
              <w:rPr>
                <w:rFonts w:ascii="Arial" w:hAnsi="Arial" w:cs="Arial"/>
                <w:sz w:val="21"/>
                <w:szCs w:val="21"/>
              </w:rPr>
            </w:pPr>
            <w:r w:rsidRPr="00327519">
              <w:rPr>
                <w:rFonts w:ascii="Arial" w:hAnsi="Arial" w:cs="Arial"/>
                <w:sz w:val="21"/>
                <w:szCs w:val="21"/>
              </w:rPr>
              <w:t xml:space="preserve">Identify similarities and differences between ways of life in the past, comparing Anglo-Saxon, </w:t>
            </w:r>
            <w:proofErr w:type="spellStart"/>
            <w:r w:rsidRPr="00327519">
              <w:rPr>
                <w:rFonts w:ascii="Arial" w:hAnsi="Arial" w:cs="Arial"/>
                <w:sz w:val="21"/>
                <w:szCs w:val="21"/>
              </w:rPr>
              <w:t>Pictish</w:t>
            </w:r>
            <w:proofErr w:type="spellEnd"/>
            <w:r w:rsidRPr="00327519">
              <w:rPr>
                <w:rFonts w:ascii="Arial" w:hAnsi="Arial" w:cs="Arial"/>
                <w:sz w:val="21"/>
                <w:szCs w:val="21"/>
              </w:rPr>
              <w:t xml:space="preserve"> and Scottish societies.</w:t>
            </w:r>
          </w:p>
        </w:tc>
      </w:tr>
      <w:tr w:rsidR="00FD0111" w:rsidRPr="00CD47CE" w14:paraId="39C0F4EA" w14:textId="77777777" w:rsidTr="003F755F">
        <w:trPr>
          <w:trHeight w:val="285"/>
        </w:trPr>
        <w:tc>
          <w:tcPr>
            <w:tcW w:w="1413" w:type="dxa"/>
          </w:tcPr>
          <w:p w14:paraId="27EA411D" w14:textId="3395A768" w:rsidR="00FD0111" w:rsidRPr="00CD47CE" w:rsidRDefault="538A9D86" w:rsidP="5BB63786">
            <w:pPr>
              <w:pStyle w:val="NoSpacing"/>
              <w:jc w:val="center"/>
              <w:rPr>
                <w:rFonts w:ascii="Arial" w:hAnsi="Arial" w:cs="Arial"/>
                <w:b/>
                <w:bCs/>
                <w:sz w:val="21"/>
                <w:szCs w:val="21"/>
              </w:rPr>
            </w:pPr>
            <w:r w:rsidRPr="39D63C03">
              <w:rPr>
                <w:rFonts w:ascii="Arial" w:hAnsi="Arial" w:cs="Arial"/>
                <w:b/>
                <w:bCs/>
                <w:sz w:val="21"/>
                <w:szCs w:val="21"/>
              </w:rPr>
              <w:t>Art</w:t>
            </w:r>
          </w:p>
        </w:tc>
        <w:tc>
          <w:tcPr>
            <w:tcW w:w="1559" w:type="dxa"/>
          </w:tcPr>
          <w:p w14:paraId="60D0CC9A" w14:textId="36D16A62" w:rsidR="00417257" w:rsidRPr="00CD47CE" w:rsidRDefault="36C3F85A" w:rsidP="00324016">
            <w:pPr>
              <w:tabs>
                <w:tab w:val="left" w:pos="5189"/>
              </w:tabs>
              <w:jc w:val="center"/>
              <w:rPr>
                <w:rFonts w:ascii="Arial" w:hAnsi="Arial" w:cs="Arial"/>
                <w:sz w:val="21"/>
                <w:szCs w:val="21"/>
              </w:rPr>
            </w:pPr>
            <w:r w:rsidRPr="39D63C03">
              <w:rPr>
                <w:rFonts w:ascii="Arial" w:hAnsi="Arial" w:cs="Arial"/>
                <w:sz w:val="21"/>
                <w:szCs w:val="21"/>
              </w:rPr>
              <w:t>Storytelling through drawing</w:t>
            </w:r>
          </w:p>
        </w:tc>
        <w:tc>
          <w:tcPr>
            <w:tcW w:w="7514" w:type="dxa"/>
          </w:tcPr>
          <w:p w14:paraId="0D72C8F0" w14:textId="1E0FA073" w:rsidR="00417257" w:rsidRPr="00327519" w:rsidRDefault="36C3F85A" w:rsidP="39D63C03">
            <w:pPr>
              <w:pStyle w:val="ListParagraph"/>
              <w:numPr>
                <w:ilvl w:val="0"/>
                <w:numId w:val="1"/>
              </w:numPr>
              <w:rPr>
                <w:rFonts w:ascii="Arial" w:eastAsia="Comic Sans MS" w:hAnsi="Arial" w:cs="Arial"/>
              </w:rPr>
            </w:pPr>
            <w:r w:rsidRPr="39D63C03">
              <w:rPr>
                <w:rFonts w:ascii="Arial" w:eastAsia="Comic Sans MS" w:hAnsi="Arial" w:cs="Arial"/>
              </w:rPr>
              <w:t xml:space="preserve">Explore the work of artists who tell stories through imagery. </w:t>
            </w:r>
          </w:p>
          <w:p w14:paraId="180E0435" w14:textId="0BA6D973" w:rsidR="00417257" w:rsidRPr="00327519" w:rsidRDefault="36C3F85A" w:rsidP="39D63C03">
            <w:pPr>
              <w:pStyle w:val="ListParagraph"/>
              <w:numPr>
                <w:ilvl w:val="0"/>
                <w:numId w:val="1"/>
              </w:numPr>
              <w:rPr>
                <w:rFonts w:ascii="Arial" w:eastAsia="Comic Sans MS" w:hAnsi="Arial" w:cs="Arial"/>
              </w:rPr>
            </w:pPr>
            <w:r w:rsidRPr="39D63C03">
              <w:rPr>
                <w:rFonts w:ascii="Arial" w:eastAsia="Comic Sans MS" w:hAnsi="Arial" w:cs="Arial"/>
              </w:rPr>
              <w:t xml:space="preserve">Respond to the work of illustrators and/or graphic novelists, “reading” the visual images and sharing my thoughts. </w:t>
            </w:r>
          </w:p>
          <w:p w14:paraId="781313CE" w14:textId="7F3934C2" w:rsidR="00417257" w:rsidRPr="00327519" w:rsidRDefault="36C3F85A" w:rsidP="39D63C03">
            <w:pPr>
              <w:pStyle w:val="ListParagraph"/>
              <w:numPr>
                <w:ilvl w:val="0"/>
                <w:numId w:val="1"/>
              </w:numPr>
              <w:rPr>
                <w:rFonts w:ascii="Arial" w:eastAsia="Comic Sans MS" w:hAnsi="Arial" w:cs="Arial"/>
              </w:rPr>
            </w:pPr>
            <w:r w:rsidRPr="39D63C03">
              <w:rPr>
                <w:rFonts w:ascii="Arial" w:eastAsia="Comic Sans MS" w:hAnsi="Arial" w:cs="Arial"/>
              </w:rPr>
              <w:t>Work in a sketchbook to record my ideas and thoughts generated by looking at other artists’ work.</w:t>
            </w:r>
          </w:p>
          <w:p w14:paraId="1DE8C6DD" w14:textId="363CF6DD" w:rsidR="00417257" w:rsidRPr="00327519" w:rsidRDefault="36C3F85A" w:rsidP="39D63C03">
            <w:pPr>
              <w:pStyle w:val="ListParagraph"/>
              <w:numPr>
                <w:ilvl w:val="0"/>
                <w:numId w:val="1"/>
              </w:numPr>
              <w:rPr>
                <w:rFonts w:ascii="Arial" w:eastAsia="Comic Sans MS" w:hAnsi="Arial" w:cs="Arial"/>
              </w:rPr>
            </w:pPr>
            <w:r w:rsidRPr="39D63C03">
              <w:rPr>
                <w:rFonts w:ascii="Arial" w:eastAsia="Comic Sans MS" w:hAnsi="Arial" w:cs="Arial"/>
              </w:rPr>
              <w:t>Use a sketchbook to generate ideas about how I might respond to a piece of poetry or prose.</w:t>
            </w:r>
          </w:p>
          <w:p w14:paraId="6B6BAB4E" w14:textId="46BD1C1E" w:rsidR="00417257" w:rsidRPr="00327519" w:rsidRDefault="36C3F85A" w:rsidP="39D63C03">
            <w:pPr>
              <w:pStyle w:val="ListParagraph"/>
              <w:numPr>
                <w:ilvl w:val="0"/>
                <w:numId w:val="1"/>
              </w:numPr>
              <w:rPr>
                <w:rFonts w:ascii="Arial" w:eastAsia="Comic Sans MS" w:hAnsi="Arial" w:cs="Arial"/>
              </w:rPr>
            </w:pPr>
            <w:r w:rsidRPr="39D63C03">
              <w:rPr>
                <w:rFonts w:ascii="Arial" w:eastAsia="Comic Sans MS" w:hAnsi="Arial" w:cs="Arial"/>
              </w:rPr>
              <w:t>Use line, shape, and colour using a variety of materials to test my ideas.</w:t>
            </w:r>
          </w:p>
          <w:p w14:paraId="0AC80EC3" w14:textId="173B9B86" w:rsidR="00417257" w:rsidRPr="00327519" w:rsidRDefault="36C3F85A" w:rsidP="39D63C03">
            <w:pPr>
              <w:pStyle w:val="ListParagraph"/>
              <w:numPr>
                <w:ilvl w:val="0"/>
                <w:numId w:val="1"/>
              </w:numPr>
              <w:rPr>
                <w:rFonts w:ascii="Arial" w:eastAsia="Comic Sans MS" w:hAnsi="Arial" w:cs="Arial"/>
              </w:rPr>
            </w:pPr>
            <w:r w:rsidRPr="39D63C03">
              <w:rPr>
                <w:rFonts w:ascii="Arial" w:eastAsia="Comic Sans MS" w:hAnsi="Arial" w:cs="Arial"/>
              </w:rPr>
              <w:t>Think about how I might use composition, sequencing, mark making and some text in my drawings.</w:t>
            </w:r>
          </w:p>
          <w:p w14:paraId="7B34F5A7" w14:textId="105690C8" w:rsidR="00417257" w:rsidRPr="00327519" w:rsidRDefault="36C3F85A" w:rsidP="39D63C03">
            <w:pPr>
              <w:pStyle w:val="ListParagraph"/>
              <w:numPr>
                <w:ilvl w:val="0"/>
                <w:numId w:val="1"/>
              </w:numPr>
              <w:rPr>
                <w:rFonts w:ascii="Arial" w:eastAsia="Comic Sans MS" w:hAnsi="Arial" w:cs="Arial"/>
              </w:rPr>
            </w:pPr>
            <w:r w:rsidRPr="39D63C03">
              <w:rPr>
                <w:rFonts w:ascii="Arial" w:eastAsia="Comic Sans MS" w:hAnsi="Arial" w:cs="Arial"/>
              </w:rPr>
              <w:lastRenderedPageBreak/>
              <w:t xml:space="preserve">Create a finished piece which contains sequenced images to describe a narrative. </w:t>
            </w:r>
          </w:p>
        </w:tc>
      </w:tr>
      <w:tr w:rsidR="00FD0111" w:rsidRPr="00CD47CE" w14:paraId="41045553" w14:textId="77777777" w:rsidTr="003F755F">
        <w:trPr>
          <w:trHeight w:val="259"/>
        </w:trPr>
        <w:tc>
          <w:tcPr>
            <w:tcW w:w="1413" w:type="dxa"/>
          </w:tcPr>
          <w:p w14:paraId="3A80888E"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lastRenderedPageBreak/>
              <w:t>Music</w:t>
            </w:r>
          </w:p>
        </w:tc>
        <w:tc>
          <w:tcPr>
            <w:tcW w:w="1559" w:type="dxa"/>
          </w:tcPr>
          <w:p w14:paraId="7003775D" w14:textId="3382F84A" w:rsidR="000649D6" w:rsidRPr="00CD47CE" w:rsidRDefault="003F1802" w:rsidP="000649D6">
            <w:pPr>
              <w:tabs>
                <w:tab w:val="left" w:pos="5189"/>
              </w:tabs>
              <w:jc w:val="center"/>
              <w:rPr>
                <w:rFonts w:ascii="Arial" w:hAnsi="Arial" w:cs="Arial"/>
                <w:sz w:val="21"/>
                <w:szCs w:val="21"/>
              </w:rPr>
            </w:pPr>
            <w:r>
              <w:rPr>
                <w:rFonts w:ascii="Arial" w:hAnsi="Arial" w:cs="Arial"/>
                <w:sz w:val="21"/>
                <w:szCs w:val="21"/>
              </w:rPr>
              <w:t>Stop!</w:t>
            </w:r>
          </w:p>
          <w:p w14:paraId="50072B70" w14:textId="77777777" w:rsidR="000649D6" w:rsidRPr="00CD47CE" w:rsidRDefault="000649D6" w:rsidP="000649D6">
            <w:pPr>
              <w:tabs>
                <w:tab w:val="left" w:pos="5189"/>
              </w:tabs>
              <w:rPr>
                <w:rFonts w:ascii="Arial" w:hAnsi="Arial" w:cs="Arial"/>
                <w:sz w:val="21"/>
                <w:szCs w:val="21"/>
              </w:rPr>
            </w:pPr>
          </w:p>
        </w:tc>
        <w:tc>
          <w:tcPr>
            <w:tcW w:w="7514" w:type="dxa"/>
          </w:tcPr>
          <w:p w14:paraId="0DCC63DD" w14:textId="77777777" w:rsidR="003F1802" w:rsidRDefault="003F1802" w:rsidP="003F1802">
            <w:pPr>
              <w:pStyle w:val="ListParagraph"/>
              <w:numPr>
                <w:ilvl w:val="0"/>
                <w:numId w:val="29"/>
              </w:numPr>
              <w:tabs>
                <w:tab w:val="left" w:pos="5189"/>
              </w:tabs>
              <w:rPr>
                <w:rFonts w:ascii="Arial" w:hAnsi="Arial" w:cs="Arial"/>
                <w:sz w:val="21"/>
                <w:szCs w:val="21"/>
              </w:rPr>
            </w:pPr>
            <w:r w:rsidRPr="003F1802">
              <w:rPr>
                <w:rFonts w:ascii="Arial" w:hAnsi="Arial" w:cs="Arial"/>
                <w:sz w:val="21"/>
                <w:szCs w:val="21"/>
              </w:rPr>
              <w:t xml:space="preserve">Identify the structure: Intro and 6 rapped verses, each with a sung chorus.  </w:t>
            </w:r>
          </w:p>
          <w:p w14:paraId="5F4613EF" w14:textId="77777777" w:rsidR="00C62F34" w:rsidRDefault="003F1802" w:rsidP="003F1802">
            <w:pPr>
              <w:pStyle w:val="ListParagraph"/>
              <w:numPr>
                <w:ilvl w:val="0"/>
                <w:numId w:val="29"/>
              </w:numPr>
              <w:tabs>
                <w:tab w:val="left" w:pos="5189"/>
              </w:tabs>
              <w:rPr>
                <w:rFonts w:ascii="Arial" w:hAnsi="Arial" w:cs="Arial"/>
                <w:sz w:val="21"/>
                <w:szCs w:val="21"/>
              </w:rPr>
            </w:pPr>
            <w:r w:rsidRPr="003F1802">
              <w:rPr>
                <w:rFonts w:ascii="Arial" w:hAnsi="Arial" w:cs="Arial"/>
                <w:sz w:val="21"/>
                <w:szCs w:val="21"/>
              </w:rPr>
              <w:t>Identify the instruments/voices: Digital/electronic sounds, turntables, synthesizers, drums.</w:t>
            </w:r>
          </w:p>
          <w:p w14:paraId="356E9416" w14:textId="77777777" w:rsidR="003F1802" w:rsidRDefault="003F1802" w:rsidP="003F1802">
            <w:pPr>
              <w:pStyle w:val="ListParagraph"/>
              <w:numPr>
                <w:ilvl w:val="0"/>
                <w:numId w:val="29"/>
              </w:numPr>
              <w:tabs>
                <w:tab w:val="left" w:pos="5189"/>
              </w:tabs>
              <w:rPr>
                <w:rFonts w:ascii="Arial" w:hAnsi="Arial" w:cs="Arial"/>
                <w:sz w:val="21"/>
                <w:szCs w:val="21"/>
              </w:rPr>
            </w:pPr>
            <w:r>
              <w:rPr>
                <w:rFonts w:ascii="Arial" w:hAnsi="Arial" w:cs="Arial"/>
                <w:sz w:val="21"/>
                <w:szCs w:val="21"/>
              </w:rPr>
              <w:t>C</w:t>
            </w:r>
            <w:r w:rsidRPr="003F1802">
              <w:rPr>
                <w:rFonts w:ascii="Arial" w:hAnsi="Arial" w:cs="Arial"/>
                <w:sz w:val="21"/>
                <w:szCs w:val="21"/>
              </w:rPr>
              <w:t>opy back, play, invent</w:t>
            </w:r>
            <w:r>
              <w:rPr>
                <w:rFonts w:ascii="Arial" w:hAnsi="Arial" w:cs="Arial"/>
                <w:sz w:val="21"/>
                <w:szCs w:val="21"/>
              </w:rPr>
              <w:t xml:space="preserve">, </w:t>
            </w:r>
            <w:r w:rsidRPr="003F1802">
              <w:rPr>
                <w:rFonts w:ascii="Arial" w:hAnsi="Arial" w:cs="Arial"/>
                <w:sz w:val="21"/>
                <w:szCs w:val="21"/>
              </w:rPr>
              <w:t>rhythmic and melodic patterns.</w:t>
            </w:r>
          </w:p>
          <w:p w14:paraId="453F848B" w14:textId="77777777" w:rsidR="003F1802" w:rsidRDefault="003F1802" w:rsidP="003F1802">
            <w:pPr>
              <w:pStyle w:val="ListParagraph"/>
              <w:numPr>
                <w:ilvl w:val="0"/>
                <w:numId w:val="29"/>
              </w:numPr>
              <w:tabs>
                <w:tab w:val="left" w:pos="5189"/>
              </w:tabs>
              <w:rPr>
                <w:rFonts w:ascii="Arial" w:hAnsi="Arial" w:cs="Arial"/>
                <w:sz w:val="21"/>
                <w:szCs w:val="21"/>
              </w:rPr>
            </w:pPr>
            <w:r w:rsidRPr="003F1802">
              <w:rPr>
                <w:rFonts w:ascii="Arial" w:hAnsi="Arial" w:cs="Arial"/>
                <w:sz w:val="21"/>
                <w:szCs w:val="21"/>
              </w:rPr>
              <w:t>Compose own rapped lyrics about</w:t>
            </w:r>
            <w:r>
              <w:rPr>
                <w:rFonts w:ascii="Arial" w:hAnsi="Arial" w:cs="Arial"/>
                <w:sz w:val="21"/>
                <w:szCs w:val="21"/>
              </w:rPr>
              <w:t xml:space="preserve"> </w:t>
            </w:r>
            <w:r w:rsidRPr="003F1802">
              <w:rPr>
                <w:rFonts w:ascii="Arial" w:hAnsi="Arial" w:cs="Arial"/>
                <w:sz w:val="21"/>
                <w:szCs w:val="21"/>
              </w:rPr>
              <w:t>bullying or another topic or theme</w:t>
            </w:r>
          </w:p>
          <w:p w14:paraId="61BD94DA" w14:textId="4E87F3B3" w:rsidR="003F1802" w:rsidRPr="003F1802" w:rsidRDefault="003F1802" w:rsidP="003F1802">
            <w:pPr>
              <w:pStyle w:val="ListParagraph"/>
              <w:numPr>
                <w:ilvl w:val="0"/>
                <w:numId w:val="29"/>
              </w:numPr>
              <w:tabs>
                <w:tab w:val="left" w:pos="5189"/>
              </w:tabs>
              <w:rPr>
                <w:rFonts w:ascii="Arial" w:hAnsi="Arial" w:cs="Arial"/>
                <w:sz w:val="21"/>
                <w:szCs w:val="21"/>
              </w:rPr>
            </w:pPr>
            <w:r w:rsidRPr="003F1802">
              <w:rPr>
                <w:rFonts w:ascii="Arial" w:hAnsi="Arial" w:cs="Arial"/>
                <w:sz w:val="21"/>
                <w:szCs w:val="21"/>
              </w:rPr>
              <w:t>contribute to the performance by singing, playing an instrumental part, improvising or by</w:t>
            </w:r>
            <w:r>
              <w:rPr>
                <w:rFonts w:ascii="Arial" w:hAnsi="Arial" w:cs="Arial"/>
                <w:sz w:val="21"/>
                <w:szCs w:val="21"/>
              </w:rPr>
              <w:t xml:space="preserve"> </w:t>
            </w:r>
            <w:r w:rsidRPr="003F1802">
              <w:rPr>
                <w:rFonts w:ascii="Arial" w:hAnsi="Arial" w:cs="Arial"/>
                <w:sz w:val="21"/>
                <w:szCs w:val="21"/>
              </w:rPr>
              <w:t>performing their composition.</w:t>
            </w:r>
          </w:p>
        </w:tc>
      </w:tr>
      <w:tr w:rsidR="00FD0111" w:rsidRPr="00CD47CE" w14:paraId="06009903" w14:textId="77777777" w:rsidTr="003F755F">
        <w:trPr>
          <w:trHeight w:val="285"/>
        </w:trPr>
        <w:tc>
          <w:tcPr>
            <w:tcW w:w="1413" w:type="dxa"/>
          </w:tcPr>
          <w:p w14:paraId="5E4A1ABB"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t>Science</w:t>
            </w:r>
          </w:p>
        </w:tc>
        <w:tc>
          <w:tcPr>
            <w:tcW w:w="1559" w:type="dxa"/>
          </w:tcPr>
          <w:p w14:paraId="5BF06002" w14:textId="2A396A3F" w:rsidR="00FD0111" w:rsidRPr="00CD47CE" w:rsidRDefault="00AA2BA5" w:rsidP="006B0AA3">
            <w:pPr>
              <w:tabs>
                <w:tab w:val="left" w:pos="5189"/>
              </w:tabs>
              <w:jc w:val="center"/>
              <w:rPr>
                <w:rFonts w:ascii="Arial" w:hAnsi="Arial" w:cs="Arial"/>
                <w:sz w:val="21"/>
                <w:szCs w:val="21"/>
              </w:rPr>
            </w:pPr>
            <w:r>
              <w:rPr>
                <w:rFonts w:ascii="Arial" w:hAnsi="Arial" w:cs="Arial"/>
                <w:sz w:val="21"/>
                <w:szCs w:val="21"/>
              </w:rPr>
              <w:t>Electricity</w:t>
            </w:r>
          </w:p>
        </w:tc>
        <w:tc>
          <w:tcPr>
            <w:tcW w:w="7514" w:type="dxa"/>
          </w:tcPr>
          <w:p w14:paraId="524704E5" w14:textId="5BB657B1" w:rsidR="00AA2BA5" w:rsidRPr="00AA2BA5" w:rsidRDefault="00AA2BA5" w:rsidP="00AA2BA5">
            <w:pPr>
              <w:pStyle w:val="ListParagraph"/>
              <w:numPr>
                <w:ilvl w:val="0"/>
                <w:numId w:val="28"/>
              </w:numPr>
              <w:tabs>
                <w:tab w:val="left" w:pos="5189"/>
              </w:tabs>
              <w:rPr>
                <w:rFonts w:ascii="Arial" w:hAnsi="Arial" w:cs="Arial"/>
                <w:sz w:val="21"/>
                <w:szCs w:val="21"/>
              </w:rPr>
            </w:pPr>
            <w:r w:rsidRPr="00AA2BA5">
              <w:rPr>
                <w:rFonts w:ascii="Arial" w:hAnsi="Arial" w:cs="Arial"/>
                <w:sz w:val="21"/>
                <w:szCs w:val="21"/>
              </w:rPr>
              <w:t xml:space="preserve">Considering what makes a </w:t>
            </w:r>
            <w:proofErr w:type="gramStart"/>
            <w:r w:rsidRPr="00AA2BA5">
              <w:rPr>
                <w:rFonts w:ascii="Arial" w:hAnsi="Arial" w:cs="Arial"/>
                <w:sz w:val="21"/>
                <w:szCs w:val="21"/>
              </w:rPr>
              <w:t>testable questions</w:t>
            </w:r>
            <w:proofErr w:type="gramEnd"/>
            <w:r w:rsidRPr="00AA2BA5">
              <w:rPr>
                <w:rFonts w:ascii="Arial" w:hAnsi="Arial" w:cs="Arial"/>
                <w:sz w:val="21"/>
                <w:szCs w:val="21"/>
              </w:rPr>
              <w:t>.</w:t>
            </w:r>
          </w:p>
          <w:p w14:paraId="7EAD9A06" w14:textId="3268F774" w:rsidR="00AA2BA5" w:rsidRPr="00AA2BA5" w:rsidRDefault="00AA2BA5" w:rsidP="00AA2BA5">
            <w:pPr>
              <w:numPr>
                <w:ilvl w:val="0"/>
                <w:numId w:val="21"/>
              </w:numPr>
              <w:tabs>
                <w:tab w:val="left" w:pos="5189"/>
              </w:tabs>
              <w:rPr>
                <w:rFonts w:ascii="Arial" w:hAnsi="Arial" w:cs="Arial"/>
                <w:sz w:val="21"/>
                <w:szCs w:val="21"/>
              </w:rPr>
            </w:pPr>
            <w:r w:rsidRPr="00AA2BA5">
              <w:rPr>
                <w:rFonts w:ascii="Arial" w:hAnsi="Arial" w:cs="Arial"/>
                <w:sz w:val="21"/>
                <w:szCs w:val="21"/>
              </w:rPr>
              <w:t xml:space="preserve">Beginning to recognise that there are different types of </w:t>
            </w:r>
            <w:proofErr w:type="gramStart"/>
            <w:r w:rsidRPr="00AA2BA5">
              <w:rPr>
                <w:rFonts w:ascii="Arial" w:hAnsi="Arial" w:cs="Arial"/>
                <w:sz w:val="21"/>
                <w:szCs w:val="21"/>
              </w:rPr>
              <w:t>enquiry</w:t>
            </w:r>
            <w:proofErr w:type="gramEnd"/>
            <w:r w:rsidRPr="00AA2BA5">
              <w:rPr>
                <w:rFonts w:ascii="Arial" w:hAnsi="Arial" w:cs="Arial"/>
                <w:sz w:val="21"/>
                <w:szCs w:val="21"/>
              </w:rPr>
              <w:t xml:space="preserve"> and that they are suitable for different questions.</w:t>
            </w:r>
          </w:p>
          <w:p w14:paraId="03E1F515" w14:textId="34D297AA" w:rsidR="00AA2BA5" w:rsidRPr="00AA2BA5" w:rsidRDefault="00AA2BA5" w:rsidP="00AA2BA5">
            <w:pPr>
              <w:numPr>
                <w:ilvl w:val="0"/>
                <w:numId w:val="21"/>
              </w:numPr>
              <w:tabs>
                <w:tab w:val="left" w:pos="5189"/>
              </w:tabs>
              <w:rPr>
                <w:rFonts w:ascii="Arial" w:hAnsi="Arial" w:cs="Arial"/>
                <w:sz w:val="21"/>
                <w:szCs w:val="21"/>
              </w:rPr>
            </w:pPr>
            <w:r w:rsidRPr="00AA2BA5">
              <w:rPr>
                <w:rFonts w:ascii="Arial" w:hAnsi="Arial" w:cs="Arial"/>
                <w:sz w:val="21"/>
                <w:szCs w:val="21"/>
              </w:rPr>
              <w:t>Beginning to make suggestions about how different questions could be answered.</w:t>
            </w:r>
          </w:p>
          <w:p w14:paraId="73CEA9EB" w14:textId="163DD234" w:rsidR="00AA2BA5" w:rsidRPr="00AA2BA5" w:rsidRDefault="00AA2BA5" w:rsidP="00AA2BA5">
            <w:pPr>
              <w:numPr>
                <w:ilvl w:val="0"/>
                <w:numId w:val="22"/>
              </w:numPr>
              <w:tabs>
                <w:tab w:val="left" w:pos="5189"/>
              </w:tabs>
              <w:rPr>
                <w:rFonts w:ascii="Arial" w:hAnsi="Arial" w:cs="Arial"/>
                <w:sz w:val="21"/>
                <w:szCs w:val="21"/>
              </w:rPr>
            </w:pPr>
            <w:r w:rsidRPr="00AA2BA5">
              <w:rPr>
                <w:rFonts w:ascii="Arial" w:hAnsi="Arial" w:cs="Arial"/>
                <w:sz w:val="21"/>
                <w:szCs w:val="21"/>
              </w:rPr>
              <w:t>Planning a simple method, verbally and in writing</w:t>
            </w:r>
            <w:r>
              <w:rPr>
                <w:rFonts w:ascii="Arial" w:hAnsi="Arial" w:cs="Arial"/>
                <w:sz w:val="21"/>
                <w:szCs w:val="21"/>
              </w:rPr>
              <w:t>.</w:t>
            </w:r>
          </w:p>
          <w:p w14:paraId="37380ED9" w14:textId="7421069D" w:rsidR="00AA2BA5" w:rsidRPr="00AA2BA5" w:rsidRDefault="00AA2BA5" w:rsidP="00AA2BA5">
            <w:pPr>
              <w:numPr>
                <w:ilvl w:val="0"/>
                <w:numId w:val="22"/>
              </w:numPr>
              <w:tabs>
                <w:tab w:val="left" w:pos="5189"/>
              </w:tabs>
              <w:rPr>
                <w:rFonts w:ascii="Arial" w:hAnsi="Arial" w:cs="Arial"/>
                <w:sz w:val="21"/>
                <w:szCs w:val="21"/>
              </w:rPr>
            </w:pPr>
            <w:r w:rsidRPr="00AA2BA5">
              <w:rPr>
                <w:rFonts w:ascii="Arial" w:hAnsi="Arial" w:cs="Arial"/>
                <w:sz w:val="21"/>
                <w:szCs w:val="21"/>
              </w:rPr>
              <w:t>Beginning to write a simple method in numbered steps.</w:t>
            </w:r>
          </w:p>
          <w:p w14:paraId="641FF0FA" w14:textId="70E7A93C" w:rsidR="00AA2BA5" w:rsidRPr="00AA2BA5" w:rsidRDefault="00AA2BA5" w:rsidP="00AA2BA5">
            <w:pPr>
              <w:numPr>
                <w:ilvl w:val="0"/>
                <w:numId w:val="22"/>
              </w:numPr>
              <w:tabs>
                <w:tab w:val="left" w:pos="5189"/>
              </w:tabs>
              <w:rPr>
                <w:rFonts w:ascii="Arial" w:hAnsi="Arial" w:cs="Arial"/>
                <w:sz w:val="21"/>
                <w:szCs w:val="21"/>
              </w:rPr>
            </w:pPr>
            <w:r w:rsidRPr="00AA2BA5">
              <w:rPr>
                <w:rFonts w:ascii="Arial" w:hAnsi="Arial" w:cs="Arial"/>
                <w:sz w:val="21"/>
                <w:szCs w:val="21"/>
              </w:rPr>
              <w:t>Selecting and beginning to decide what simple equipment might be used to aid observations and measurements.</w:t>
            </w:r>
          </w:p>
          <w:p w14:paraId="37345230" w14:textId="72B2BE84" w:rsidR="00AA2BA5" w:rsidRPr="00AA2BA5" w:rsidRDefault="00AA2BA5" w:rsidP="00AA2BA5">
            <w:pPr>
              <w:numPr>
                <w:ilvl w:val="0"/>
                <w:numId w:val="23"/>
              </w:numPr>
              <w:tabs>
                <w:tab w:val="left" w:pos="5189"/>
              </w:tabs>
              <w:rPr>
                <w:rFonts w:ascii="Arial" w:hAnsi="Arial" w:cs="Arial"/>
                <w:sz w:val="21"/>
                <w:szCs w:val="21"/>
              </w:rPr>
            </w:pPr>
            <w:r w:rsidRPr="00AA2BA5">
              <w:rPr>
                <w:rFonts w:ascii="Arial" w:hAnsi="Arial" w:cs="Arial"/>
                <w:sz w:val="21"/>
                <w:szCs w:val="21"/>
              </w:rPr>
              <w:t>Making predictions about what they think will happen by predicting a trend by considering how the changing variable will affect the measured variable.</w:t>
            </w:r>
          </w:p>
          <w:p w14:paraId="0DA08482" w14:textId="4925C9FC" w:rsidR="00AA2BA5" w:rsidRPr="00AA2BA5" w:rsidRDefault="00AA2BA5" w:rsidP="00AA2BA5">
            <w:pPr>
              <w:numPr>
                <w:ilvl w:val="0"/>
                <w:numId w:val="24"/>
              </w:numPr>
              <w:tabs>
                <w:tab w:val="left" w:pos="5189"/>
              </w:tabs>
              <w:rPr>
                <w:rFonts w:ascii="Arial" w:hAnsi="Arial" w:cs="Arial"/>
                <w:sz w:val="21"/>
                <w:szCs w:val="21"/>
              </w:rPr>
            </w:pPr>
            <w:r w:rsidRPr="00AA2BA5">
              <w:rPr>
                <w:rFonts w:ascii="Arial" w:hAnsi="Arial" w:cs="Arial"/>
                <w:sz w:val="21"/>
                <w:szCs w:val="21"/>
              </w:rPr>
              <w:t>Using their senses to describe, in more detail and with simple scientific vocabulary, what they notice or what has changed.</w:t>
            </w:r>
          </w:p>
          <w:p w14:paraId="6E81158A" w14:textId="3AC96EC2" w:rsidR="00AA2BA5" w:rsidRPr="00AA2BA5" w:rsidRDefault="00AA2BA5" w:rsidP="00AA2BA5">
            <w:pPr>
              <w:numPr>
                <w:ilvl w:val="0"/>
                <w:numId w:val="25"/>
              </w:numPr>
              <w:tabs>
                <w:tab w:val="left" w:pos="5189"/>
              </w:tabs>
              <w:rPr>
                <w:rFonts w:ascii="Arial" w:hAnsi="Arial" w:cs="Arial"/>
                <w:sz w:val="21"/>
                <w:szCs w:val="21"/>
              </w:rPr>
            </w:pPr>
            <w:r w:rsidRPr="00AA2BA5">
              <w:rPr>
                <w:rFonts w:ascii="Arial" w:hAnsi="Arial" w:cs="Arial"/>
                <w:sz w:val="21"/>
                <w:szCs w:val="21"/>
              </w:rPr>
              <w:t>Beginning to draw scientific diagrams that are in 2D and simple line diagrams.</w:t>
            </w:r>
          </w:p>
          <w:p w14:paraId="31942186" w14:textId="5D58581E" w:rsidR="00AA2BA5" w:rsidRPr="00AA2BA5" w:rsidRDefault="00AA2BA5" w:rsidP="00AA2BA5">
            <w:pPr>
              <w:numPr>
                <w:ilvl w:val="0"/>
                <w:numId w:val="25"/>
              </w:numPr>
              <w:tabs>
                <w:tab w:val="left" w:pos="5189"/>
              </w:tabs>
              <w:rPr>
                <w:rFonts w:ascii="Arial" w:hAnsi="Arial" w:cs="Arial"/>
                <w:sz w:val="21"/>
                <w:szCs w:val="21"/>
              </w:rPr>
            </w:pPr>
            <w:r w:rsidRPr="00AA2BA5">
              <w:rPr>
                <w:rFonts w:ascii="Arial" w:hAnsi="Arial" w:cs="Arial"/>
                <w:sz w:val="21"/>
                <w:szCs w:val="21"/>
              </w:rPr>
              <w:t>Using a prepared table to record results including more detailed observations. </w:t>
            </w:r>
          </w:p>
          <w:p w14:paraId="40EE0C4F" w14:textId="61A6BD40" w:rsidR="00AA2BA5" w:rsidRPr="00AA2BA5" w:rsidRDefault="00AA2BA5" w:rsidP="00AA2BA5">
            <w:pPr>
              <w:numPr>
                <w:ilvl w:val="0"/>
                <w:numId w:val="25"/>
              </w:numPr>
              <w:tabs>
                <w:tab w:val="left" w:pos="5189"/>
              </w:tabs>
              <w:rPr>
                <w:rFonts w:ascii="Arial" w:hAnsi="Arial" w:cs="Arial"/>
                <w:sz w:val="21"/>
                <w:szCs w:val="21"/>
              </w:rPr>
            </w:pPr>
            <w:r w:rsidRPr="00AA2BA5">
              <w:rPr>
                <w:rFonts w:ascii="Arial" w:hAnsi="Arial" w:cs="Arial"/>
                <w:sz w:val="21"/>
                <w:szCs w:val="21"/>
              </w:rPr>
              <w:t>Using tables with more than two columns.</w:t>
            </w:r>
          </w:p>
          <w:p w14:paraId="4B4A7850" w14:textId="7903FC05" w:rsidR="00AA2BA5" w:rsidRPr="00AA2BA5" w:rsidRDefault="00AA2BA5" w:rsidP="00AA2BA5">
            <w:pPr>
              <w:numPr>
                <w:ilvl w:val="0"/>
                <w:numId w:val="25"/>
              </w:numPr>
              <w:tabs>
                <w:tab w:val="left" w:pos="5189"/>
              </w:tabs>
              <w:rPr>
                <w:rFonts w:ascii="Arial" w:hAnsi="Arial" w:cs="Arial"/>
                <w:sz w:val="21"/>
                <w:szCs w:val="21"/>
              </w:rPr>
            </w:pPr>
            <w:r w:rsidRPr="00AA2BA5">
              <w:rPr>
                <w:rFonts w:ascii="Arial" w:hAnsi="Arial" w:cs="Arial"/>
                <w:sz w:val="21"/>
                <w:szCs w:val="21"/>
              </w:rPr>
              <w:t>Identifying and adding headings to tables.</w:t>
            </w:r>
          </w:p>
          <w:p w14:paraId="02F67247" w14:textId="77777777" w:rsidR="00AA2BA5" w:rsidRPr="00AA2BA5" w:rsidRDefault="00AA2BA5" w:rsidP="00AA2BA5">
            <w:pPr>
              <w:numPr>
                <w:ilvl w:val="0"/>
                <w:numId w:val="25"/>
              </w:numPr>
              <w:tabs>
                <w:tab w:val="left" w:pos="5189"/>
              </w:tabs>
              <w:rPr>
                <w:rFonts w:ascii="Arial" w:hAnsi="Arial" w:cs="Arial"/>
                <w:sz w:val="21"/>
                <w:szCs w:val="21"/>
              </w:rPr>
            </w:pPr>
            <w:r w:rsidRPr="00AA2BA5">
              <w:rPr>
                <w:rFonts w:ascii="Arial" w:hAnsi="Arial" w:cs="Arial"/>
                <w:sz w:val="21"/>
                <w:szCs w:val="21"/>
              </w:rPr>
              <w:t>Beginning to design simple results tables.</w:t>
            </w:r>
          </w:p>
          <w:p w14:paraId="3CEBC854" w14:textId="77777777" w:rsidR="00AA2BA5" w:rsidRPr="00AA2BA5" w:rsidRDefault="00AA2BA5" w:rsidP="00AA2BA5">
            <w:pPr>
              <w:numPr>
                <w:ilvl w:val="0"/>
                <w:numId w:val="26"/>
              </w:numPr>
              <w:tabs>
                <w:tab w:val="left" w:pos="5189"/>
              </w:tabs>
              <w:rPr>
                <w:rFonts w:ascii="Arial" w:hAnsi="Arial" w:cs="Arial"/>
                <w:sz w:val="21"/>
                <w:szCs w:val="21"/>
              </w:rPr>
            </w:pPr>
            <w:r w:rsidRPr="00AA2BA5">
              <w:rPr>
                <w:rFonts w:ascii="Arial" w:hAnsi="Arial" w:cs="Arial"/>
                <w:sz w:val="21"/>
                <w:szCs w:val="21"/>
              </w:rPr>
              <w:t>Grouping based on visible characteristics and measurable properties. </w:t>
            </w:r>
          </w:p>
          <w:p w14:paraId="155F0416" w14:textId="5EDDDE94" w:rsidR="00AA2BA5" w:rsidRPr="00AA2BA5" w:rsidRDefault="00AA2BA5" w:rsidP="00AA2BA5">
            <w:pPr>
              <w:numPr>
                <w:ilvl w:val="0"/>
                <w:numId w:val="27"/>
              </w:numPr>
              <w:tabs>
                <w:tab w:val="left" w:pos="5189"/>
              </w:tabs>
              <w:rPr>
                <w:rFonts w:ascii="Arial" w:hAnsi="Arial" w:cs="Arial"/>
                <w:sz w:val="21"/>
                <w:szCs w:val="21"/>
              </w:rPr>
            </w:pPr>
            <w:r w:rsidRPr="00AA2BA5">
              <w:rPr>
                <w:rFonts w:ascii="Arial" w:hAnsi="Arial" w:cs="Arial"/>
                <w:sz w:val="21"/>
                <w:szCs w:val="21"/>
              </w:rPr>
              <w:t>Writing a conclusion to summarise findings using simple scientific vocabulary.</w:t>
            </w:r>
          </w:p>
          <w:p w14:paraId="792C8200" w14:textId="77777777" w:rsidR="00AA2BA5" w:rsidRPr="00AA2BA5" w:rsidRDefault="00AA2BA5" w:rsidP="00AA2BA5">
            <w:pPr>
              <w:numPr>
                <w:ilvl w:val="0"/>
                <w:numId w:val="27"/>
              </w:numPr>
              <w:tabs>
                <w:tab w:val="left" w:pos="5189"/>
              </w:tabs>
              <w:rPr>
                <w:rFonts w:ascii="Arial" w:hAnsi="Arial" w:cs="Arial"/>
                <w:sz w:val="21"/>
                <w:szCs w:val="21"/>
              </w:rPr>
            </w:pPr>
            <w:r w:rsidRPr="00AA2BA5">
              <w:rPr>
                <w:rFonts w:ascii="Arial" w:hAnsi="Arial" w:cs="Arial"/>
                <w:sz w:val="21"/>
                <w:szCs w:val="21"/>
              </w:rPr>
              <w:t>Beginning to suggest how one variable may have affected another.</w:t>
            </w:r>
          </w:p>
          <w:p w14:paraId="0D5EB98A" w14:textId="4D90E7AE" w:rsidR="00FD0111" w:rsidRPr="00CD47CE" w:rsidRDefault="00FD0111" w:rsidP="00AA2BA5">
            <w:pPr>
              <w:tabs>
                <w:tab w:val="left" w:pos="5189"/>
              </w:tabs>
              <w:ind w:left="360"/>
              <w:rPr>
                <w:rFonts w:ascii="Arial" w:hAnsi="Arial" w:cs="Arial"/>
                <w:sz w:val="21"/>
                <w:szCs w:val="21"/>
              </w:rPr>
            </w:pPr>
          </w:p>
        </w:tc>
      </w:tr>
      <w:tr w:rsidR="00FD0111" w:rsidRPr="00CD47CE" w14:paraId="326C49BE" w14:textId="77777777" w:rsidTr="003F755F">
        <w:trPr>
          <w:trHeight w:val="259"/>
        </w:trPr>
        <w:tc>
          <w:tcPr>
            <w:tcW w:w="1413" w:type="dxa"/>
          </w:tcPr>
          <w:p w14:paraId="5FFAAC34"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t>Computing</w:t>
            </w:r>
          </w:p>
        </w:tc>
        <w:tc>
          <w:tcPr>
            <w:tcW w:w="1559" w:type="dxa"/>
          </w:tcPr>
          <w:p w14:paraId="50A437E4" w14:textId="08654E64" w:rsidR="39D63C03" w:rsidRDefault="39D63C03" w:rsidP="39D63C03">
            <w:pPr>
              <w:tabs>
                <w:tab w:val="left" w:pos="5189"/>
              </w:tabs>
              <w:jc w:val="center"/>
            </w:pPr>
            <w:r w:rsidRPr="39D63C03">
              <w:rPr>
                <w:rFonts w:ascii="Arial" w:eastAsia="Arial" w:hAnsi="Arial" w:cs="Arial"/>
                <w:sz w:val="21"/>
                <w:szCs w:val="21"/>
              </w:rPr>
              <w:t>Programming A – repetition in shapes</w:t>
            </w:r>
          </w:p>
        </w:tc>
        <w:tc>
          <w:tcPr>
            <w:tcW w:w="7514" w:type="dxa"/>
          </w:tcPr>
          <w:p w14:paraId="06211EA3" w14:textId="1F8E2FC1" w:rsidR="004E0616" w:rsidRPr="00CD47CE" w:rsidRDefault="03FA46E6" w:rsidP="39D63C03">
            <w:pPr>
              <w:pStyle w:val="ListParagraph"/>
              <w:numPr>
                <w:ilvl w:val="0"/>
                <w:numId w:val="12"/>
              </w:numPr>
              <w:tabs>
                <w:tab w:val="left" w:pos="5189"/>
              </w:tabs>
              <w:rPr>
                <w:rFonts w:ascii="Arial" w:eastAsia="Arial" w:hAnsi="Arial" w:cs="Arial"/>
                <w:sz w:val="21"/>
                <w:szCs w:val="21"/>
              </w:rPr>
            </w:pPr>
            <w:r w:rsidRPr="39D63C03">
              <w:rPr>
                <w:rFonts w:ascii="Arial" w:eastAsia="Arial" w:hAnsi="Arial" w:cs="Arial"/>
                <w:sz w:val="21"/>
                <w:szCs w:val="21"/>
              </w:rPr>
              <w:t>Design, write and debug programs that accomplish specific goals, including controlling or simulating physical systems; solve problems by decomposing them into smaller parts</w:t>
            </w:r>
          </w:p>
          <w:p w14:paraId="75CF01C1" w14:textId="67C42B43" w:rsidR="004E0616" w:rsidRPr="00CD47CE" w:rsidRDefault="03FA46E6" w:rsidP="39D63C03">
            <w:pPr>
              <w:pStyle w:val="ListParagraph"/>
              <w:numPr>
                <w:ilvl w:val="0"/>
                <w:numId w:val="12"/>
              </w:numPr>
              <w:rPr>
                <w:rFonts w:ascii="Arial" w:eastAsia="Arial" w:hAnsi="Arial" w:cs="Arial"/>
              </w:rPr>
            </w:pPr>
            <w:r w:rsidRPr="39D63C03">
              <w:rPr>
                <w:rFonts w:ascii="Arial" w:eastAsia="Arial" w:hAnsi="Arial" w:cs="Arial"/>
              </w:rPr>
              <w:t xml:space="preserve">Use sequence, selection, and repetition in </w:t>
            </w:r>
            <w:proofErr w:type="gramStart"/>
            <w:r w:rsidRPr="39D63C03">
              <w:rPr>
                <w:rFonts w:ascii="Arial" w:eastAsia="Arial" w:hAnsi="Arial" w:cs="Arial"/>
              </w:rPr>
              <w:t>programs;</w:t>
            </w:r>
            <w:proofErr w:type="gramEnd"/>
            <w:r w:rsidRPr="39D63C03">
              <w:rPr>
                <w:rFonts w:ascii="Arial" w:eastAsia="Arial" w:hAnsi="Arial" w:cs="Arial"/>
              </w:rPr>
              <w:t xml:space="preserve"> work with variables and various forms of input and output</w:t>
            </w:r>
          </w:p>
          <w:p w14:paraId="2D28E4E2" w14:textId="5C369BDD" w:rsidR="004E0616" w:rsidRPr="00CD47CE" w:rsidRDefault="03FA46E6" w:rsidP="39D63C03">
            <w:pPr>
              <w:pStyle w:val="ListParagraph"/>
              <w:numPr>
                <w:ilvl w:val="0"/>
                <w:numId w:val="12"/>
              </w:numPr>
              <w:rPr>
                <w:rFonts w:ascii="Arial" w:eastAsia="Arial" w:hAnsi="Arial" w:cs="Arial"/>
              </w:rPr>
            </w:pPr>
            <w:r w:rsidRPr="39D63C03">
              <w:rPr>
                <w:rFonts w:ascii="Arial" w:eastAsia="Arial" w:hAnsi="Arial" w:cs="Arial"/>
              </w:rPr>
              <w:t>Use logical reasoning to explain how some simple algorithms work and to detect and correct errors in algorithms and programs</w:t>
            </w:r>
          </w:p>
          <w:p w14:paraId="2DE4826D" w14:textId="2AEA9723" w:rsidR="004E0616" w:rsidRPr="00CD47CE" w:rsidRDefault="03FA46E6" w:rsidP="39D63C03">
            <w:pPr>
              <w:pStyle w:val="ListParagraph"/>
              <w:numPr>
                <w:ilvl w:val="0"/>
                <w:numId w:val="12"/>
              </w:numPr>
              <w:rPr>
                <w:rFonts w:ascii="Arial" w:eastAsia="Arial" w:hAnsi="Arial" w:cs="Arial"/>
              </w:rPr>
            </w:pPr>
            <w:r w:rsidRPr="39D63C03">
              <w:rPr>
                <w:rFonts w:ascii="Arial" w:eastAsia="Arial" w:hAnsi="Arial" w:cs="Arial"/>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FD0111" w:rsidRPr="00CD47CE" w14:paraId="6D72F392" w14:textId="77777777" w:rsidTr="003F755F">
        <w:trPr>
          <w:trHeight w:val="285"/>
        </w:trPr>
        <w:tc>
          <w:tcPr>
            <w:tcW w:w="1413" w:type="dxa"/>
          </w:tcPr>
          <w:p w14:paraId="7F55D610"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t>PSHE</w:t>
            </w:r>
          </w:p>
        </w:tc>
        <w:tc>
          <w:tcPr>
            <w:tcW w:w="1559" w:type="dxa"/>
          </w:tcPr>
          <w:p w14:paraId="1B020E10" w14:textId="77777777" w:rsidR="00FD0111" w:rsidRPr="00CD47CE" w:rsidRDefault="00EB029F" w:rsidP="004D7488">
            <w:pPr>
              <w:tabs>
                <w:tab w:val="left" w:pos="5189"/>
              </w:tabs>
              <w:jc w:val="center"/>
              <w:rPr>
                <w:rFonts w:ascii="Arial" w:hAnsi="Arial" w:cs="Arial"/>
                <w:sz w:val="21"/>
                <w:szCs w:val="21"/>
              </w:rPr>
            </w:pPr>
            <w:r w:rsidRPr="00CD47CE">
              <w:rPr>
                <w:rFonts w:ascii="Arial" w:hAnsi="Arial" w:cs="Arial"/>
                <w:sz w:val="21"/>
                <w:szCs w:val="21"/>
              </w:rPr>
              <w:t>Belonging to a community</w:t>
            </w:r>
          </w:p>
        </w:tc>
        <w:tc>
          <w:tcPr>
            <w:tcW w:w="7514" w:type="dxa"/>
          </w:tcPr>
          <w:p w14:paraId="4274741D" w14:textId="77777777" w:rsidR="00AA2BA5" w:rsidRPr="00AA2BA5" w:rsidRDefault="00AA2BA5" w:rsidP="00AA2BA5">
            <w:pPr>
              <w:pStyle w:val="ListParagraph"/>
              <w:numPr>
                <w:ilvl w:val="0"/>
                <w:numId w:val="12"/>
              </w:numPr>
              <w:tabs>
                <w:tab w:val="left" w:pos="5189"/>
              </w:tabs>
              <w:rPr>
                <w:rFonts w:ascii="Arial" w:hAnsi="Arial" w:cs="Arial"/>
                <w:sz w:val="21"/>
                <w:szCs w:val="21"/>
              </w:rPr>
            </w:pPr>
            <w:r w:rsidRPr="00AA2BA5">
              <w:rPr>
                <w:rFonts w:ascii="Arial" w:hAnsi="Arial" w:cs="Arial"/>
                <w:sz w:val="21"/>
                <w:szCs w:val="21"/>
              </w:rPr>
              <w:t>Discussing how we can help to protect human rights.</w:t>
            </w:r>
          </w:p>
          <w:p w14:paraId="089766DD" w14:textId="77777777" w:rsidR="00AA2BA5" w:rsidRPr="00AA2BA5" w:rsidRDefault="00AA2BA5" w:rsidP="00AA2BA5">
            <w:pPr>
              <w:pStyle w:val="ListParagraph"/>
              <w:numPr>
                <w:ilvl w:val="0"/>
                <w:numId w:val="12"/>
              </w:numPr>
              <w:tabs>
                <w:tab w:val="left" w:pos="5189"/>
              </w:tabs>
              <w:rPr>
                <w:rFonts w:ascii="Arial" w:hAnsi="Arial" w:cs="Arial"/>
                <w:sz w:val="21"/>
                <w:szCs w:val="21"/>
              </w:rPr>
            </w:pPr>
            <w:r w:rsidRPr="00AA2BA5">
              <w:rPr>
                <w:rFonts w:ascii="Arial" w:hAnsi="Arial" w:cs="Arial"/>
                <w:sz w:val="21"/>
                <w:szCs w:val="21"/>
              </w:rPr>
              <w:t>Identifying ways items can be reused.</w:t>
            </w:r>
          </w:p>
          <w:p w14:paraId="3351D619" w14:textId="77777777" w:rsidR="00AA2BA5" w:rsidRPr="00AA2BA5" w:rsidRDefault="00AA2BA5" w:rsidP="00AA2BA5">
            <w:pPr>
              <w:pStyle w:val="ListParagraph"/>
              <w:numPr>
                <w:ilvl w:val="0"/>
                <w:numId w:val="12"/>
              </w:numPr>
              <w:tabs>
                <w:tab w:val="left" w:pos="5189"/>
              </w:tabs>
              <w:rPr>
                <w:rFonts w:ascii="Arial" w:hAnsi="Arial" w:cs="Arial"/>
                <w:sz w:val="21"/>
                <w:szCs w:val="21"/>
              </w:rPr>
            </w:pPr>
            <w:r w:rsidRPr="00AA2BA5">
              <w:rPr>
                <w:rFonts w:ascii="Arial" w:hAnsi="Arial" w:cs="Arial"/>
                <w:sz w:val="21"/>
                <w:szCs w:val="21"/>
              </w:rPr>
              <w:t>Explaining why reusing items is of benefit to the environment.</w:t>
            </w:r>
          </w:p>
          <w:p w14:paraId="658F3E31" w14:textId="77777777" w:rsidR="00AA2BA5" w:rsidRPr="00AA2BA5" w:rsidRDefault="00AA2BA5" w:rsidP="00AA2BA5">
            <w:pPr>
              <w:pStyle w:val="ListParagraph"/>
              <w:numPr>
                <w:ilvl w:val="0"/>
                <w:numId w:val="12"/>
              </w:numPr>
              <w:tabs>
                <w:tab w:val="left" w:pos="5189"/>
              </w:tabs>
              <w:rPr>
                <w:rFonts w:ascii="Arial" w:hAnsi="Arial" w:cs="Arial"/>
                <w:sz w:val="21"/>
                <w:szCs w:val="21"/>
              </w:rPr>
            </w:pPr>
            <w:r w:rsidRPr="00AA2BA5">
              <w:rPr>
                <w:rFonts w:ascii="Arial" w:hAnsi="Arial" w:cs="Arial"/>
                <w:sz w:val="21"/>
                <w:szCs w:val="21"/>
              </w:rPr>
              <w:t>Identifying the benefits different groups bring to the local community.</w:t>
            </w:r>
          </w:p>
          <w:p w14:paraId="246C6532" w14:textId="32F92CD4" w:rsidR="00FD0111" w:rsidRPr="00AA2BA5" w:rsidRDefault="00AA2BA5" w:rsidP="00AA2BA5">
            <w:pPr>
              <w:pStyle w:val="ListParagraph"/>
              <w:numPr>
                <w:ilvl w:val="0"/>
                <w:numId w:val="12"/>
              </w:numPr>
              <w:tabs>
                <w:tab w:val="left" w:pos="5189"/>
              </w:tabs>
              <w:rPr>
                <w:rFonts w:ascii="Arial" w:hAnsi="Arial" w:cs="Arial"/>
                <w:sz w:val="21"/>
                <w:szCs w:val="21"/>
              </w:rPr>
            </w:pPr>
            <w:r w:rsidRPr="00AA2BA5">
              <w:rPr>
                <w:rFonts w:ascii="Arial" w:hAnsi="Arial" w:cs="Arial"/>
                <w:sz w:val="21"/>
                <w:szCs w:val="21"/>
              </w:rPr>
              <w:t>Discussing the positives diversity brings to a community.</w:t>
            </w:r>
          </w:p>
        </w:tc>
      </w:tr>
      <w:tr w:rsidR="00FD0111" w:rsidRPr="00CD47CE" w14:paraId="23F2CEC8" w14:textId="77777777" w:rsidTr="003F755F">
        <w:trPr>
          <w:trHeight w:val="285"/>
        </w:trPr>
        <w:tc>
          <w:tcPr>
            <w:tcW w:w="1413" w:type="dxa"/>
          </w:tcPr>
          <w:p w14:paraId="6DF72205" w14:textId="77777777" w:rsidR="00FD0111" w:rsidRPr="00CD47CE" w:rsidRDefault="00FD0111" w:rsidP="00243D8D">
            <w:pPr>
              <w:pStyle w:val="NoSpacing"/>
              <w:jc w:val="center"/>
              <w:rPr>
                <w:rFonts w:ascii="Arial" w:hAnsi="Arial" w:cs="Arial"/>
                <w:b/>
                <w:sz w:val="21"/>
                <w:szCs w:val="21"/>
              </w:rPr>
            </w:pPr>
            <w:r w:rsidRPr="00CD47CE">
              <w:rPr>
                <w:rFonts w:ascii="Arial" w:hAnsi="Arial" w:cs="Arial"/>
                <w:b/>
                <w:sz w:val="21"/>
                <w:szCs w:val="21"/>
              </w:rPr>
              <w:t>French</w:t>
            </w:r>
          </w:p>
        </w:tc>
        <w:tc>
          <w:tcPr>
            <w:tcW w:w="1559" w:type="dxa"/>
          </w:tcPr>
          <w:p w14:paraId="3CE10EEE" w14:textId="0A5B30B4" w:rsidR="00FD0111" w:rsidRPr="00CD47CE" w:rsidRDefault="003F1802" w:rsidP="00EB029F">
            <w:pPr>
              <w:tabs>
                <w:tab w:val="left" w:pos="5189"/>
              </w:tabs>
              <w:jc w:val="center"/>
              <w:rPr>
                <w:rFonts w:ascii="Arial" w:hAnsi="Arial" w:cs="Arial"/>
                <w:sz w:val="21"/>
                <w:szCs w:val="21"/>
              </w:rPr>
            </w:pPr>
            <w:r>
              <w:rPr>
                <w:rFonts w:ascii="Arial" w:hAnsi="Arial" w:cs="Arial"/>
                <w:sz w:val="21"/>
                <w:szCs w:val="21"/>
              </w:rPr>
              <w:t>Grammar</w:t>
            </w:r>
          </w:p>
        </w:tc>
        <w:tc>
          <w:tcPr>
            <w:tcW w:w="7514" w:type="dxa"/>
          </w:tcPr>
          <w:p w14:paraId="613D4C11" w14:textId="424C847E" w:rsidR="003F1802" w:rsidRDefault="003F1802" w:rsidP="003F755F">
            <w:pPr>
              <w:pStyle w:val="ListParagraph"/>
              <w:numPr>
                <w:ilvl w:val="0"/>
                <w:numId w:val="31"/>
              </w:numPr>
              <w:tabs>
                <w:tab w:val="left" w:pos="5189"/>
              </w:tabs>
              <w:rPr>
                <w:rFonts w:ascii="Arial" w:hAnsi="Arial" w:cs="Arial"/>
                <w:sz w:val="21"/>
                <w:szCs w:val="21"/>
              </w:rPr>
            </w:pPr>
            <w:r>
              <w:rPr>
                <w:rFonts w:ascii="Arial" w:hAnsi="Arial" w:cs="Arial"/>
                <w:sz w:val="21"/>
                <w:szCs w:val="21"/>
              </w:rPr>
              <w:t>A</w:t>
            </w:r>
            <w:r w:rsidRPr="003F1802">
              <w:rPr>
                <w:rFonts w:ascii="Arial" w:hAnsi="Arial" w:cs="Arial"/>
                <w:sz w:val="21"/>
                <w:szCs w:val="21"/>
              </w:rPr>
              <w:t xml:space="preserve">dverbs, nouns, conjunctions, adjectives, verbs, pronouns. </w:t>
            </w:r>
          </w:p>
          <w:p w14:paraId="28C4E0DA" w14:textId="482F7F8E" w:rsidR="00097ECD" w:rsidRPr="003F1802" w:rsidRDefault="003F1802" w:rsidP="003F755F">
            <w:pPr>
              <w:pStyle w:val="ListParagraph"/>
              <w:numPr>
                <w:ilvl w:val="0"/>
                <w:numId w:val="31"/>
              </w:numPr>
              <w:tabs>
                <w:tab w:val="left" w:pos="5189"/>
              </w:tabs>
              <w:rPr>
                <w:rFonts w:ascii="Arial" w:hAnsi="Arial" w:cs="Arial"/>
                <w:sz w:val="21"/>
                <w:szCs w:val="21"/>
              </w:rPr>
            </w:pPr>
            <w:r w:rsidRPr="003F1802">
              <w:rPr>
                <w:rFonts w:ascii="Arial" w:hAnsi="Arial" w:cs="Arial"/>
                <w:sz w:val="21"/>
                <w:szCs w:val="21"/>
              </w:rPr>
              <w:lastRenderedPageBreak/>
              <w:t>Feminine words</w:t>
            </w:r>
          </w:p>
        </w:tc>
      </w:tr>
      <w:tr w:rsidR="00FD0111" w:rsidRPr="000C60FF" w14:paraId="4350092C" w14:textId="77777777" w:rsidTr="003F755F">
        <w:trPr>
          <w:trHeight w:val="259"/>
        </w:trPr>
        <w:tc>
          <w:tcPr>
            <w:tcW w:w="1413" w:type="dxa"/>
          </w:tcPr>
          <w:p w14:paraId="34F3A25A" w14:textId="6FDE638E" w:rsidR="00FD0111" w:rsidRPr="003F1802" w:rsidRDefault="000E1200" w:rsidP="00243D8D">
            <w:pPr>
              <w:pStyle w:val="NoSpacing"/>
              <w:jc w:val="center"/>
              <w:rPr>
                <w:rFonts w:ascii="Arial" w:hAnsi="Arial" w:cs="Arial"/>
                <w:b/>
                <w:sz w:val="21"/>
                <w:szCs w:val="21"/>
              </w:rPr>
            </w:pPr>
            <w:r>
              <w:rPr>
                <w:rFonts w:ascii="Arial" w:hAnsi="Arial" w:cs="Arial"/>
                <w:b/>
                <w:sz w:val="21"/>
                <w:szCs w:val="21"/>
              </w:rPr>
              <w:lastRenderedPageBreak/>
              <w:t>RE</w:t>
            </w:r>
          </w:p>
        </w:tc>
        <w:tc>
          <w:tcPr>
            <w:tcW w:w="1559" w:type="dxa"/>
          </w:tcPr>
          <w:p w14:paraId="00CE0D76" w14:textId="116F2EB0" w:rsidR="006B0AA3" w:rsidRDefault="000E1200" w:rsidP="006B0AA3">
            <w:pPr>
              <w:tabs>
                <w:tab w:val="left" w:pos="5189"/>
              </w:tabs>
              <w:rPr>
                <w:rFonts w:ascii="Arial" w:hAnsi="Arial" w:cs="Arial"/>
                <w:sz w:val="21"/>
                <w:szCs w:val="21"/>
              </w:rPr>
            </w:pPr>
            <w:r>
              <w:rPr>
                <w:rFonts w:ascii="Arial" w:hAnsi="Arial" w:cs="Arial"/>
                <w:sz w:val="21"/>
                <w:szCs w:val="21"/>
              </w:rPr>
              <w:t>Big Question</w:t>
            </w:r>
          </w:p>
          <w:p w14:paraId="5E616228" w14:textId="706FE8F9" w:rsidR="000E1200" w:rsidRPr="003F755F" w:rsidRDefault="000E1200" w:rsidP="006B0AA3">
            <w:pPr>
              <w:tabs>
                <w:tab w:val="left" w:pos="5189"/>
              </w:tabs>
              <w:rPr>
                <w:rFonts w:ascii="Arial" w:hAnsi="Arial" w:cs="Arial"/>
                <w:sz w:val="21"/>
                <w:szCs w:val="21"/>
              </w:rPr>
            </w:pPr>
            <w:r w:rsidRPr="003F755F">
              <w:rPr>
                <w:rFonts w:ascii="Arial" w:hAnsi="Arial" w:cs="Arial"/>
                <w:sz w:val="21"/>
                <w:szCs w:val="21"/>
              </w:rPr>
              <w:t>How do/have religious groups contribute to society and culture?</w:t>
            </w:r>
          </w:p>
          <w:p w14:paraId="7BE7069F" w14:textId="77777777" w:rsidR="006B0AA3" w:rsidRPr="00D633A3" w:rsidRDefault="006B0AA3" w:rsidP="006B0AA3">
            <w:pPr>
              <w:tabs>
                <w:tab w:val="left" w:pos="5189"/>
              </w:tabs>
              <w:rPr>
                <w:rFonts w:ascii="Comic Sans MS" w:hAnsi="Comic Sans MS"/>
                <w:sz w:val="21"/>
                <w:szCs w:val="21"/>
              </w:rPr>
            </w:pPr>
          </w:p>
        </w:tc>
        <w:tc>
          <w:tcPr>
            <w:tcW w:w="7514" w:type="dxa"/>
          </w:tcPr>
          <w:p w14:paraId="5277F574" w14:textId="211B38D2" w:rsidR="00FD0111" w:rsidRPr="000E1200" w:rsidRDefault="5DFE6461" w:rsidP="003F755F">
            <w:pPr>
              <w:pStyle w:val="ListParagraph"/>
              <w:numPr>
                <w:ilvl w:val="0"/>
                <w:numId w:val="31"/>
              </w:numPr>
              <w:spacing w:line="276" w:lineRule="auto"/>
              <w:rPr>
                <w:rFonts w:ascii="Arial" w:eastAsia="Arial" w:hAnsi="Arial" w:cs="Arial"/>
                <w:sz w:val="21"/>
                <w:szCs w:val="21"/>
              </w:rPr>
            </w:pPr>
            <w:r w:rsidRPr="39D63C03">
              <w:rPr>
                <w:rFonts w:ascii="Arial" w:eastAsia="Arial" w:hAnsi="Arial" w:cs="Arial"/>
                <w:sz w:val="21"/>
                <w:szCs w:val="21"/>
              </w:rPr>
              <w:t>Describe ways in which the Christian beliefs in God’s compassion for the poor and the value of all people as equal in God’s sight impact on and influence individual lives, communities and society.</w:t>
            </w:r>
          </w:p>
          <w:p w14:paraId="3541E9C2" w14:textId="278C3AB2" w:rsidR="00FD0111" w:rsidRPr="000E1200" w:rsidRDefault="5DFE6461" w:rsidP="003F755F">
            <w:pPr>
              <w:pStyle w:val="ListParagraph"/>
              <w:numPr>
                <w:ilvl w:val="0"/>
                <w:numId w:val="31"/>
              </w:numPr>
              <w:rPr>
                <w:rFonts w:ascii="Arial" w:eastAsia="Arial" w:hAnsi="Arial" w:cs="Arial"/>
                <w:sz w:val="21"/>
                <w:szCs w:val="21"/>
              </w:rPr>
            </w:pPr>
            <w:r w:rsidRPr="39D63C03">
              <w:rPr>
                <w:rFonts w:ascii="Arial" w:eastAsia="Arial" w:hAnsi="Arial" w:cs="Arial"/>
                <w:sz w:val="21"/>
                <w:szCs w:val="21"/>
              </w:rPr>
              <w:t>Describe ways in which dharma impacts on and influences Hindu life and society.</w:t>
            </w:r>
          </w:p>
          <w:p w14:paraId="7DF41D40" w14:textId="268CD949" w:rsidR="00FD0111" w:rsidRPr="000E1200" w:rsidRDefault="5DFE6461" w:rsidP="003F755F">
            <w:pPr>
              <w:pStyle w:val="ListParagraph"/>
              <w:numPr>
                <w:ilvl w:val="0"/>
                <w:numId w:val="31"/>
              </w:numPr>
              <w:rPr>
                <w:rFonts w:ascii="Arial" w:eastAsia="Arial" w:hAnsi="Arial" w:cs="Arial"/>
                <w:sz w:val="21"/>
                <w:szCs w:val="21"/>
              </w:rPr>
            </w:pPr>
            <w:r w:rsidRPr="39D63C03">
              <w:rPr>
                <w:rFonts w:ascii="Arial" w:eastAsia="Arial" w:hAnsi="Arial" w:cs="Arial"/>
                <w:sz w:val="21"/>
                <w:szCs w:val="21"/>
              </w:rPr>
              <w:t>Describe some of the varying ways in which religious beliefs are practised both locally and nationally with reference to Christianity and Hinduism.</w:t>
            </w:r>
          </w:p>
          <w:p w14:paraId="2324F657" w14:textId="55AFC719" w:rsidR="00FD0111" w:rsidRPr="000E1200" w:rsidRDefault="5DFE6461" w:rsidP="003F755F">
            <w:pPr>
              <w:pStyle w:val="ListParagraph"/>
              <w:numPr>
                <w:ilvl w:val="0"/>
                <w:numId w:val="31"/>
              </w:numPr>
              <w:rPr>
                <w:rFonts w:ascii="Arial" w:eastAsia="Arial" w:hAnsi="Arial" w:cs="Arial"/>
                <w:sz w:val="21"/>
                <w:szCs w:val="21"/>
              </w:rPr>
            </w:pPr>
            <w:r w:rsidRPr="39D63C03">
              <w:rPr>
                <w:rFonts w:ascii="Arial" w:eastAsia="Arial" w:hAnsi="Arial" w:cs="Arial"/>
                <w:sz w:val="21"/>
                <w:szCs w:val="21"/>
              </w:rPr>
              <w:t>Identify ways in which beliefs might make a Christian or Hindu think about how they live their life.</w:t>
            </w:r>
          </w:p>
          <w:p w14:paraId="7FC8541E" w14:textId="70531EB3" w:rsidR="00FD0111" w:rsidRPr="000E1200" w:rsidRDefault="00FD0111" w:rsidP="000E1200">
            <w:pPr>
              <w:tabs>
                <w:tab w:val="left" w:pos="5189"/>
              </w:tabs>
              <w:rPr>
                <w:rFonts w:ascii="Comic Sans MS" w:hAnsi="Comic Sans MS"/>
                <w:b/>
                <w:bCs/>
                <w:sz w:val="21"/>
                <w:szCs w:val="21"/>
              </w:rPr>
            </w:pPr>
          </w:p>
        </w:tc>
      </w:tr>
      <w:tr w:rsidR="00FD0111" w:rsidRPr="000C60FF" w14:paraId="17AFC66D" w14:textId="77777777" w:rsidTr="003F755F">
        <w:trPr>
          <w:trHeight w:val="285"/>
        </w:trPr>
        <w:tc>
          <w:tcPr>
            <w:tcW w:w="1413" w:type="dxa"/>
          </w:tcPr>
          <w:p w14:paraId="707CA3A4" w14:textId="77777777" w:rsidR="00FD0111" w:rsidRDefault="00FD0111" w:rsidP="39D63C03">
            <w:pPr>
              <w:pStyle w:val="NoSpacing"/>
              <w:jc w:val="center"/>
              <w:rPr>
                <w:rFonts w:ascii="Arial" w:eastAsia="Arial" w:hAnsi="Arial" w:cs="Arial"/>
                <w:b/>
                <w:bCs/>
                <w:sz w:val="21"/>
                <w:szCs w:val="21"/>
              </w:rPr>
            </w:pPr>
            <w:r w:rsidRPr="39D63C03">
              <w:rPr>
                <w:rFonts w:ascii="Arial" w:eastAsia="Arial" w:hAnsi="Arial" w:cs="Arial"/>
                <w:b/>
                <w:bCs/>
                <w:sz w:val="21"/>
                <w:szCs w:val="21"/>
              </w:rPr>
              <w:t>PE</w:t>
            </w:r>
          </w:p>
          <w:p w14:paraId="789EAF6E" w14:textId="77777777" w:rsidR="00B9554C" w:rsidRPr="00FD0111" w:rsidRDefault="00B9554C" w:rsidP="39D63C03">
            <w:pPr>
              <w:pStyle w:val="NoSpacing"/>
              <w:jc w:val="center"/>
              <w:rPr>
                <w:rFonts w:ascii="Arial" w:eastAsia="Arial" w:hAnsi="Arial" w:cs="Arial"/>
                <w:b/>
                <w:bCs/>
                <w:sz w:val="21"/>
                <w:szCs w:val="21"/>
              </w:rPr>
            </w:pPr>
            <w:r w:rsidRPr="39D63C03">
              <w:rPr>
                <w:rFonts w:ascii="Arial" w:eastAsia="Arial" w:hAnsi="Arial" w:cs="Arial"/>
                <w:b/>
                <w:bCs/>
                <w:sz w:val="21"/>
                <w:szCs w:val="21"/>
              </w:rPr>
              <w:t>(Indoor)</w:t>
            </w:r>
          </w:p>
        </w:tc>
        <w:tc>
          <w:tcPr>
            <w:tcW w:w="1559" w:type="dxa"/>
          </w:tcPr>
          <w:p w14:paraId="7ABCFBAE" w14:textId="77777777" w:rsidR="00FD0111" w:rsidRPr="00097ECD" w:rsidRDefault="00F348D8" w:rsidP="39D63C03">
            <w:pPr>
              <w:tabs>
                <w:tab w:val="left" w:pos="5189"/>
              </w:tabs>
              <w:jc w:val="center"/>
              <w:rPr>
                <w:rFonts w:ascii="Arial" w:eastAsia="Arial" w:hAnsi="Arial" w:cs="Arial"/>
                <w:b/>
                <w:bCs/>
                <w:sz w:val="21"/>
                <w:szCs w:val="21"/>
              </w:rPr>
            </w:pPr>
            <w:r w:rsidRPr="39D63C03">
              <w:rPr>
                <w:rFonts w:ascii="Arial" w:eastAsia="Arial" w:hAnsi="Arial" w:cs="Arial"/>
                <w:b/>
                <w:bCs/>
                <w:sz w:val="21"/>
                <w:szCs w:val="21"/>
              </w:rPr>
              <w:t>Gymnastics</w:t>
            </w:r>
          </w:p>
        </w:tc>
        <w:tc>
          <w:tcPr>
            <w:tcW w:w="7514" w:type="dxa"/>
          </w:tcPr>
          <w:p w14:paraId="2E2BCA67" w14:textId="65DB5EF3" w:rsidR="00FD0111" w:rsidRPr="002D1B32" w:rsidRDefault="6846B3E4" w:rsidP="39D63C03">
            <w:pPr>
              <w:pStyle w:val="ListParagraph"/>
              <w:numPr>
                <w:ilvl w:val="0"/>
                <w:numId w:val="11"/>
              </w:numPr>
              <w:tabs>
                <w:tab w:val="left" w:pos="5189"/>
              </w:tabs>
              <w:rPr>
                <w:rFonts w:ascii="Arial" w:eastAsia="Arial" w:hAnsi="Arial" w:cs="Arial"/>
                <w:sz w:val="21"/>
                <w:szCs w:val="21"/>
              </w:rPr>
            </w:pPr>
            <w:r w:rsidRPr="39D63C03">
              <w:rPr>
                <w:rFonts w:ascii="Arial" w:eastAsia="Arial" w:hAnsi="Arial" w:cs="Arial"/>
                <w:sz w:val="21"/>
                <w:szCs w:val="21"/>
              </w:rPr>
              <w:t>Perform a range of controlled body shapes, including tuck, pike, straddle, star and dish.</w:t>
            </w:r>
          </w:p>
          <w:p w14:paraId="19547207" w14:textId="5C3399E3" w:rsidR="00FD0111" w:rsidRPr="002D1B32" w:rsidRDefault="6846B3E4" w:rsidP="39D63C03">
            <w:pPr>
              <w:pStyle w:val="ListParagraph"/>
              <w:numPr>
                <w:ilvl w:val="0"/>
                <w:numId w:val="11"/>
              </w:numPr>
              <w:rPr>
                <w:rFonts w:ascii="Arial" w:eastAsia="Arial" w:hAnsi="Arial" w:cs="Arial"/>
                <w:sz w:val="21"/>
                <w:szCs w:val="21"/>
              </w:rPr>
            </w:pPr>
            <w:r>
              <w:t>Tr</w:t>
            </w:r>
            <w:r w:rsidRPr="39D63C03">
              <w:rPr>
                <w:rFonts w:ascii="Arial" w:eastAsia="Arial" w:hAnsi="Arial" w:cs="Arial"/>
                <w:sz w:val="21"/>
                <w:szCs w:val="21"/>
              </w:rPr>
              <w:t>avel in different ways, using rolls, jumps, balances and movements at different levels (high, medium and low).</w:t>
            </w:r>
          </w:p>
          <w:p w14:paraId="05B99810" w14:textId="63BFDCC5" w:rsidR="00FD0111" w:rsidRPr="002D1B32" w:rsidRDefault="6846B3E4"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Link movements smoothly to create short sequences with clear start and finish positions.</w:t>
            </w:r>
          </w:p>
          <w:p w14:paraId="112CECAC" w14:textId="06ACFD73" w:rsidR="00FD0111" w:rsidRPr="002D1B32" w:rsidRDefault="6846B3E4"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Demonstrate balance, control and coordination when holding and moving between shapes.</w:t>
            </w:r>
          </w:p>
          <w:p w14:paraId="6B5D23EC" w14:textId="3F194ECB" w:rsidR="00FD0111" w:rsidRPr="002D1B32" w:rsidRDefault="6846B3E4"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Use strength and flexibility to support body weight safely during balances and transitions.</w:t>
            </w:r>
          </w:p>
          <w:p w14:paraId="2CFB313C" w14:textId="1C29CBF4" w:rsidR="00FD0111" w:rsidRPr="002D1B32" w:rsidRDefault="6846B3E4"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Land safely and quietly with control and good body alignment.</w:t>
            </w:r>
          </w:p>
          <w:p w14:paraId="7549728C" w14:textId="3420697B" w:rsidR="00FD0111" w:rsidRPr="002D1B32" w:rsidRDefault="6846B3E4"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Compositional &amp; Thinking Skills</w:t>
            </w:r>
          </w:p>
          <w:p w14:paraId="7F69B745" w14:textId="6E870F6C" w:rsidR="00FD0111" w:rsidRPr="002D1B32" w:rsidRDefault="6846B3E4"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Create and refine sequences, choosing appropriate actions and movements.</w:t>
            </w:r>
          </w:p>
          <w:p w14:paraId="0CC63C2D" w14:textId="028356FB" w:rsidR="00FD0111" w:rsidRPr="002D1B32" w:rsidRDefault="6846B3E4"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Remember and repeat sequences accurately, improving fluency and consistency.</w:t>
            </w:r>
          </w:p>
          <w:p w14:paraId="6E50C5E8" w14:textId="367A68BB" w:rsidR="00FD0111" w:rsidRPr="002D1B32" w:rsidRDefault="6846B3E4"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Apply simple compositional ideas, such as changes in speed, level and direction.</w:t>
            </w:r>
          </w:p>
          <w:p w14:paraId="67556A38" w14:textId="6AEF0DD2" w:rsidR="00FD0111" w:rsidRPr="002D1B32" w:rsidRDefault="6846B3E4"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Evaluate and improve performance, identifying strengths and areas for development.</w:t>
            </w:r>
          </w:p>
          <w:p w14:paraId="0E8ECF34" w14:textId="6E4D65B1" w:rsidR="00FD0111" w:rsidRPr="002D1B32" w:rsidRDefault="6846B3E4" w:rsidP="39D63C03">
            <w:pPr>
              <w:pStyle w:val="ListParagraph"/>
              <w:numPr>
                <w:ilvl w:val="0"/>
                <w:numId w:val="11"/>
              </w:numPr>
            </w:pPr>
            <w:r w:rsidRPr="39D63C03">
              <w:rPr>
                <w:rFonts w:ascii="Arial" w:eastAsia="Arial" w:hAnsi="Arial" w:cs="Arial"/>
                <w:sz w:val="21"/>
                <w:szCs w:val="21"/>
              </w:rPr>
              <w:t>Adapt movements in response to feedback from peers and adults</w:t>
            </w:r>
            <w:r>
              <w:t>.</w:t>
            </w:r>
          </w:p>
        </w:tc>
      </w:tr>
      <w:tr w:rsidR="00B9554C" w:rsidRPr="000C60FF" w14:paraId="32B6DC0A" w14:textId="77777777" w:rsidTr="003F755F">
        <w:trPr>
          <w:trHeight w:val="285"/>
        </w:trPr>
        <w:tc>
          <w:tcPr>
            <w:tcW w:w="1413" w:type="dxa"/>
          </w:tcPr>
          <w:p w14:paraId="4D5BF07B" w14:textId="77777777" w:rsidR="00B9554C" w:rsidRDefault="00B9554C" w:rsidP="39D63C03">
            <w:pPr>
              <w:pStyle w:val="NoSpacing"/>
              <w:jc w:val="center"/>
              <w:rPr>
                <w:rFonts w:ascii="Arial" w:eastAsia="Arial" w:hAnsi="Arial" w:cs="Arial"/>
                <w:b/>
                <w:bCs/>
                <w:sz w:val="21"/>
                <w:szCs w:val="21"/>
              </w:rPr>
            </w:pPr>
            <w:r w:rsidRPr="39D63C03">
              <w:rPr>
                <w:rFonts w:ascii="Arial" w:eastAsia="Arial" w:hAnsi="Arial" w:cs="Arial"/>
                <w:b/>
                <w:bCs/>
                <w:sz w:val="21"/>
                <w:szCs w:val="21"/>
              </w:rPr>
              <w:t>PE</w:t>
            </w:r>
          </w:p>
          <w:p w14:paraId="5B2570F4" w14:textId="77777777" w:rsidR="00B9554C" w:rsidRPr="00FD0111" w:rsidRDefault="00B9554C" w:rsidP="39D63C03">
            <w:pPr>
              <w:pStyle w:val="NoSpacing"/>
              <w:jc w:val="center"/>
              <w:rPr>
                <w:rFonts w:ascii="Arial" w:eastAsia="Arial" w:hAnsi="Arial" w:cs="Arial"/>
                <w:b/>
                <w:bCs/>
                <w:sz w:val="21"/>
                <w:szCs w:val="21"/>
              </w:rPr>
            </w:pPr>
            <w:r w:rsidRPr="39D63C03">
              <w:rPr>
                <w:rFonts w:ascii="Arial" w:eastAsia="Arial" w:hAnsi="Arial" w:cs="Arial"/>
                <w:b/>
                <w:bCs/>
                <w:sz w:val="21"/>
                <w:szCs w:val="21"/>
              </w:rPr>
              <w:t>(Outdoor)</w:t>
            </w:r>
          </w:p>
        </w:tc>
        <w:tc>
          <w:tcPr>
            <w:tcW w:w="1559" w:type="dxa"/>
          </w:tcPr>
          <w:p w14:paraId="466B2B6A" w14:textId="77777777" w:rsidR="00B9554C" w:rsidRPr="00097ECD" w:rsidRDefault="00F348D8" w:rsidP="39D63C03">
            <w:pPr>
              <w:tabs>
                <w:tab w:val="left" w:pos="5189"/>
              </w:tabs>
              <w:jc w:val="center"/>
              <w:rPr>
                <w:rFonts w:ascii="Arial" w:eastAsia="Arial" w:hAnsi="Arial" w:cs="Arial"/>
                <w:b/>
                <w:bCs/>
                <w:sz w:val="21"/>
                <w:szCs w:val="21"/>
              </w:rPr>
            </w:pPr>
            <w:r w:rsidRPr="39D63C03">
              <w:rPr>
                <w:rFonts w:ascii="Arial" w:eastAsia="Arial" w:hAnsi="Arial" w:cs="Arial"/>
                <w:b/>
                <w:bCs/>
                <w:sz w:val="21"/>
                <w:szCs w:val="21"/>
              </w:rPr>
              <w:t>Netball</w:t>
            </w:r>
          </w:p>
        </w:tc>
        <w:tc>
          <w:tcPr>
            <w:tcW w:w="7514" w:type="dxa"/>
          </w:tcPr>
          <w:p w14:paraId="2AA31E1B" w14:textId="4B1376A3" w:rsidR="00B9554C" w:rsidRPr="002D1B32" w:rsidRDefault="3CA9090C" w:rsidP="39D63C03">
            <w:pPr>
              <w:pStyle w:val="ListParagraph"/>
              <w:numPr>
                <w:ilvl w:val="0"/>
                <w:numId w:val="11"/>
              </w:numPr>
              <w:tabs>
                <w:tab w:val="left" w:pos="5189"/>
              </w:tabs>
              <w:rPr>
                <w:rFonts w:ascii="Arial" w:eastAsia="Arial" w:hAnsi="Arial" w:cs="Arial"/>
                <w:sz w:val="21"/>
                <w:szCs w:val="21"/>
              </w:rPr>
            </w:pPr>
            <w:r w:rsidRPr="39D63C03">
              <w:rPr>
                <w:rFonts w:ascii="Arial" w:eastAsia="Arial" w:hAnsi="Arial" w:cs="Arial"/>
                <w:sz w:val="21"/>
                <w:szCs w:val="21"/>
              </w:rPr>
              <w:t>Pass and catch the ball with increasing control and accuracy, using a range of passes such as chest pass and bounce pass.</w:t>
            </w:r>
          </w:p>
          <w:p w14:paraId="44FF0C76" w14:textId="6B767BBE" w:rsidR="00B9554C" w:rsidRPr="002D1B32" w:rsidRDefault="3CA9090C"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Move into space to receive a pass, showing awareness of teammates and opponents.</w:t>
            </w:r>
          </w:p>
          <w:p w14:paraId="6A7E560D" w14:textId="6B58C525" w:rsidR="00B9554C" w:rsidRPr="002D1B32" w:rsidRDefault="3CA9090C"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Pivot and change direction safely while keeping control of the ball.</w:t>
            </w:r>
          </w:p>
          <w:p w14:paraId="77F13450" w14:textId="7FA50731" w:rsidR="00B9554C" w:rsidRPr="002D1B32" w:rsidRDefault="3CA9090C"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Shoot towards a target using correct technique and body positioning.</w:t>
            </w:r>
          </w:p>
          <w:p w14:paraId="338300F7" w14:textId="3C741AB6" w:rsidR="00B9554C" w:rsidRPr="002D1B32" w:rsidRDefault="3CA9090C"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Apply basic footwork rules, including stopping and pivoting correctly.</w:t>
            </w:r>
          </w:p>
          <w:p w14:paraId="31841217" w14:textId="13D52386" w:rsidR="00B9554C" w:rsidRPr="002D1B32" w:rsidRDefault="3CA9090C" w:rsidP="39D63C03">
            <w:pPr>
              <w:pStyle w:val="ListParagraph"/>
              <w:numPr>
                <w:ilvl w:val="0"/>
                <w:numId w:val="11"/>
              </w:numPr>
              <w:rPr>
                <w:rFonts w:ascii="Arial" w:eastAsia="Arial" w:hAnsi="Arial" w:cs="Arial"/>
                <w:sz w:val="21"/>
                <w:szCs w:val="21"/>
              </w:rPr>
            </w:pPr>
            <w:r w:rsidRPr="39D63C03">
              <w:rPr>
                <w:rFonts w:ascii="Arial" w:eastAsia="Arial" w:hAnsi="Arial" w:cs="Arial"/>
                <w:sz w:val="21"/>
                <w:szCs w:val="21"/>
              </w:rPr>
              <w:t>Defend effectively, using interception and marking skills while maintaining control and balance</w:t>
            </w:r>
            <w:r w:rsidR="3E7907D2" w:rsidRPr="39D63C03">
              <w:rPr>
                <w:rFonts w:ascii="Arial" w:eastAsia="Arial" w:hAnsi="Arial" w:cs="Arial"/>
                <w:sz w:val="21"/>
                <w:szCs w:val="21"/>
              </w:rPr>
              <w:t>.</w:t>
            </w:r>
          </w:p>
        </w:tc>
      </w:tr>
    </w:tbl>
    <w:p w14:paraId="2C2443C0" w14:textId="77777777" w:rsidR="0038207D" w:rsidRDefault="0038207D" w:rsidP="00B51538">
      <w:pPr>
        <w:pStyle w:val="NoSpacing"/>
        <w:jc w:val="center"/>
        <w:rPr>
          <w:rFonts w:ascii="Comic Sans MS" w:hAnsi="Comic Sans MS"/>
        </w:rPr>
      </w:pPr>
    </w:p>
    <w:p w14:paraId="0647E79B" w14:textId="77777777" w:rsidR="00644C2A" w:rsidRPr="00644C2A" w:rsidRDefault="00644C2A" w:rsidP="00644C2A">
      <w:pPr>
        <w:tabs>
          <w:tab w:val="left" w:pos="5386"/>
        </w:tabs>
      </w:pPr>
    </w:p>
    <w:sectPr w:rsidR="00644C2A" w:rsidRPr="00644C2A" w:rsidSect="00CD47CE">
      <w:head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973B3" w14:textId="77777777" w:rsidR="00685DA7" w:rsidRDefault="00685DA7" w:rsidP="000B55A5">
      <w:pPr>
        <w:spacing w:after="0" w:line="240" w:lineRule="auto"/>
      </w:pPr>
      <w:r>
        <w:separator/>
      </w:r>
    </w:p>
  </w:endnote>
  <w:endnote w:type="continuationSeparator" w:id="0">
    <w:p w14:paraId="54635D02" w14:textId="77777777" w:rsidR="00685DA7" w:rsidRDefault="00685DA7"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DE824" w14:textId="77777777" w:rsidR="00685DA7" w:rsidRDefault="00685DA7" w:rsidP="000B55A5">
      <w:pPr>
        <w:spacing w:after="0" w:line="240" w:lineRule="auto"/>
      </w:pPr>
      <w:r>
        <w:separator/>
      </w:r>
    </w:p>
  </w:footnote>
  <w:footnote w:type="continuationSeparator" w:id="0">
    <w:p w14:paraId="793BF73E" w14:textId="77777777" w:rsidR="00685DA7" w:rsidRDefault="00685DA7" w:rsidP="000B55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85E11" w14:textId="158A4DDC" w:rsidR="00CD47CE" w:rsidRPr="00466536" w:rsidRDefault="00CD47CE" w:rsidP="00CD47CE">
    <w:pPr>
      <w:jc w:val="center"/>
    </w:pPr>
    <w:r w:rsidRPr="00466536">
      <w:rPr>
        <w:i/>
        <w:iCs/>
      </w:rPr>
      <w:t xml:space="preserve">“But those who </w:t>
    </w:r>
  </w:p>
  <w:p w14:paraId="10678033" w14:textId="1ADD65D4" w:rsidR="00CD47CE" w:rsidRDefault="00CD47CE">
    <w:pPr>
      <w:pStyle w:val="Header"/>
    </w:pPr>
  </w:p>
  <w:p w14:paraId="28710F34" w14:textId="77777777" w:rsidR="00CD47CE" w:rsidRDefault="00CD47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093FFD"/>
    <w:multiLevelType w:val="multilevel"/>
    <w:tmpl w:val="0A860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77A7C"/>
    <w:multiLevelType w:val="hybridMultilevel"/>
    <w:tmpl w:val="01BC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423553"/>
    <w:multiLevelType w:val="multilevel"/>
    <w:tmpl w:val="CB7A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71652"/>
    <w:multiLevelType w:val="multilevel"/>
    <w:tmpl w:val="DC0C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36EB0744"/>
    <w:multiLevelType w:val="hybridMultilevel"/>
    <w:tmpl w:val="CAFA91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9E673F"/>
    <w:multiLevelType w:val="hybridMultilevel"/>
    <w:tmpl w:val="2E641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3A5803"/>
    <w:multiLevelType w:val="hybridMultilevel"/>
    <w:tmpl w:val="33C2EC98"/>
    <w:lvl w:ilvl="0" w:tplc="08090001">
      <w:start w:val="1"/>
      <w:numFmt w:val="bullet"/>
      <w:lvlText w:val=""/>
      <w:lvlJc w:val="left"/>
      <w:pPr>
        <w:ind w:left="720" w:hanging="360"/>
      </w:pPr>
      <w:rPr>
        <w:rFonts w:ascii="Symbol" w:hAnsi="Symbol" w:hint="default"/>
      </w:rPr>
    </w:lvl>
    <w:lvl w:ilvl="1" w:tplc="6E38C0B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030CBA"/>
    <w:multiLevelType w:val="hybridMultilevel"/>
    <w:tmpl w:val="C22E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9939F0"/>
    <w:multiLevelType w:val="multilevel"/>
    <w:tmpl w:val="B326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9F0D12"/>
    <w:multiLevelType w:val="multilevel"/>
    <w:tmpl w:val="5AC8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151F4"/>
    <w:multiLevelType w:val="hybridMultilevel"/>
    <w:tmpl w:val="635A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FB3ADA"/>
    <w:multiLevelType w:val="hybridMultilevel"/>
    <w:tmpl w:val="9D44C710"/>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523E7D"/>
    <w:multiLevelType w:val="hybridMultilevel"/>
    <w:tmpl w:val="1B446AF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6" w15:restartNumberingAfterBreak="0">
    <w:nsid w:val="6930282C"/>
    <w:multiLevelType w:val="hybridMultilevel"/>
    <w:tmpl w:val="C8CEF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621189"/>
    <w:multiLevelType w:val="hybridMultilevel"/>
    <w:tmpl w:val="767E52E4"/>
    <w:lvl w:ilvl="0" w:tplc="5DFE2D36">
      <w:start w:val="1"/>
      <w:numFmt w:val="bullet"/>
      <w:lvlText w:val=""/>
      <w:lvlJc w:val="left"/>
      <w:pPr>
        <w:ind w:left="720" w:hanging="360"/>
      </w:pPr>
      <w:rPr>
        <w:rFonts w:ascii="Symbol" w:hAnsi="Symbol" w:hint="default"/>
      </w:rPr>
    </w:lvl>
    <w:lvl w:ilvl="1" w:tplc="D3B0A872">
      <w:start w:val="1"/>
      <w:numFmt w:val="bullet"/>
      <w:lvlText w:val="o"/>
      <w:lvlJc w:val="left"/>
      <w:pPr>
        <w:ind w:left="1440" w:hanging="360"/>
      </w:pPr>
      <w:rPr>
        <w:rFonts w:ascii="Courier New" w:hAnsi="Courier New" w:hint="default"/>
      </w:rPr>
    </w:lvl>
    <w:lvl w:ilvl="2" w:tplc="9612C712">
      <w:start w:val="1"/>
      <w:numFmt w:val="bullet"/>
      <w:lvlText w:val=""/>
      <w:lvlJc w:val="left"/>
      <w:pPr>
        <w:ind w:left="2160" w:hanging="360"/>
      </w:pPr>
      <w:rPr>
        <w:rFonts w:ascii="Wingdings" w:hAnsi="Wingdings" w:hint="default"/>
      </w:rPr>
    </w:lvl>
    <w:lvl w:ilvl="3" w:tplc="7BB670C0">
      <w:start w:val="1"/>
      <w:numFmt w:val="bullet"/>
      <w:lvlText w:val=""/>
      <w:lvlJc w:val="left"/>
      <w:pPr>
        <w:ind w:left="2880" w:hanging="360"/>
      </w:pPr>
      <w:rPr>
        <w:rFonts w:ascii="Symbol" w:hAnsi="Symbol" w:hint="default"/>
      </w:rPr>
    </w:lvl>
    <w:lvl w:ilvl="4" w:tplc="E4C29744">
      <w:start w:val="1"/>
      <w:numFmt w:val="bullet"/>
      <w:lvlText w:val="o"/>
      <w:lvlJc w:val="left"/>
      <w:pPr>
        <w:ind w:left="3600" w:hanging="360"/>
      </w:pPr>
      <w:rPr>
        <w:rFonts w:ascii="Courier New" w:hAnsi="Courier New" w:hint="default"/>
      </w:rPr>
    </w:lvl>
    <w:lvl w:ilvl="5" w:tplc="B144230A">
      <w:start w:val="1"/>
      <w:numFmt w:val="bullet"/>
      <w:lvlText w:val=""/>
      <w:lvlJc w:val="left"/>
      <w:pPr>
        <w:ind w:left="4320" w:hanging="360"/>
      </w:pPr>
      <w:rPr>
        <w:rFonts w:ascii="Wingdings" w:hAnsi="Wingdings" w:hint="default"/>
      </w:rPr>
    </w:lvl>
    <w:lvl w:ilvl="6" w:tplc="ACD0567E">
      <w:start w:val="1"/>
      <w:numFmt w:val="bullet"/>
      <w:lvlText w:val=""/>
      <w:lvlJc w:val="left"/>
      <w:pPr>
        <w:ind w:left="5040" w:hanging="360"/>
      </w:pPr>
      <w:rPr>
        <w:rFonts w:ascii="Symbol" w:hAnsi="Symbol" w:hint="default"/>
      </w:rPr>
    </w:lvl>
    <w:lvl w:ilvl="7" w:tplc="7E9E0F5C">
      <w:start w:val="1"/>
      <w:numFmt w:val="bullet"/>
      <w:lvlText w:val="o"/>
      <w:lvlJc w:val="left"/>
      <w:pPr>
        <w:ind w:left="5760" w:hanging="360"/>
      </w:pPr>
      <w:rPr>
        <w:rFonts w:ascii="Courier New" w:hAnsi="Courier New" w:hint="default"/>
      </w:rPr>
    </w:lvl>
    <w:lvl w:ilvl="8" w:tplc="8626F748">
      <w:start w:val="1"/>
      <w:numFmt w:val="bullet"/>
      <w:lvlText w:val=""/>
      <w:lvlJc w:val="left"/>
      <w:pPr>
        <w:ind w:left="6480" w:hanging="360"/>
      </w:pPr>
      <w:rPr>
        <w:rFonts w:ascii="Wingdings" w:hAnsi="Wingdings" w:hint="default"/>
      </w:rPr>
    </w:lvl>
  </w:abstractNum>
  <w:abstractNum w:abstractNumId="28" w15:restartNumberingAfterBreak="0">
    <w:nsid w:val="7575391B"/>
    <w:multiLevelType w:val="hybridMultilevel"/>
    <w:tmpl w:val="DF0C5A70"/>
    <w:lvl w:ilvl="0" w:tplc="FE722844">
      <w:start w:val="1"/>
      <w:numFmt w:val="bullet"/>
      <w:lvlText w:val="ü"/>
      <w:lvlJc w:val="left"/>
      <w:pPr>
        <w:ind w:left="720" w:hanging="360"/>
      </w:pPr>
      <w:rPr>
        <w:rFonts w:ascii="Wingdings" w:hAnsi="Wingdings" w:hint="default"/>
      </w:rPr>
    </w:lvl>
    <w:lvl w:ilvl="1" w:tplc="4184DA14">
      <w:start w:val="1"/>
      <w:numFmt w:val="bullet"/>
      <w:lvlText w:val="o"/>
      <w:lvlJc w:val="left"/>
      <w:pPr>
        <w:ind w:left="1440" w:hanging="360"/>
      </w:pPr>
      <w:rPr>
        <w:rFonts w:ascii="Courier New" w:hAnsi="Courier New" w:hint="default"/>
      </w:rPr>
    </w:lvl>
    <w:lvl w:ilvl="2" w:tplc="BA6C320A">
      <w:start w:val="1"/>
      <w:numFmt w:val="bullet"/>
      <w:lvlText w:val=""/>
      <w:lvlJc w:val="left"/>
      <w:pPr>
        <w:ind w:left="2160" w:hanging="360"/>
      </w:pPr>
      <w:rPr>
        <w:rFonts w:ascii="Wingdings" w:hAnsi="Wingdings" w:hint="default"/>
      </w:rPr>
    </w:lvl>
    <w:lvl w:ilvl="3" w:tplc="2B666D52">
      <w:start w:val="1"/>
      <w:numFmt w:val="bullet"/>
      <w:lvlText w:val=""/>
      <w:lvlJc w:val="left"/>
      <w:pPr>
        <w:ind w:left="2880" w:hanging="360"/>
      </w:pPr>
      <w:rPr>
        <w:rFonts w:ascii="Symbol" w:hAnsi="Symbol" w:hint="default"/>
      </w:rPr>
    </w:lvl>
    <w:lvl w:ilvl="4" w:tplc="3AD4271C">
      <w:start w:val="1"/>
      <w:numFmt w:val="bullet"/>
      <w:lvlText w:val="o"/>
      <w:lvlJc w:val="left"/>
      <w:pPr>
        <w:ind w:left="3600" w:hanging="360"/>
      </w:pPr>
      <w:rPr>
        <w:rFonts w:ascii="Courier New" w:hAnsi="Courier New" w:hint="default"/>
      </w:rPr>
    </w:lvl>
    <w:lvl w:ilvl="5" w:tplc="DA92B26E">
      <w:start w:val="1"/>
      <w:numFmt w:val="bullet"/>
      <w:lvlText w:val=""/>
      <w:lvlJc w:val="left"/>
      <w:pPr>
        <w:ind w:left="4320" w:hanging="360"/>
      </w:pPr>
      <w:rPr>
        <w:rFonts w:ascii="Wingdings" w:hAnsi="Wingdings" w:hint="default"/>
      </w:rPr>
    </w:lvl>
    <w:lvl w:ilvl="6" w:tplc="B70CBCF0">
      <w:start w:val="1"/>
      <w:numFmt w:val="bullet"/>
      <w:lvlText w:val=""/>
      <w:lvlJc w:val="left"/>
      <w:pPr>
        <w:ind w:left="5040" w:hanging="360"/>
      </w:pPr>
      <w:rPr>
        <w:rFonts w:ascii="Symbol" w:hAnsi="Symbol" w:hint="default"/>
      </w:rPr>
    </w:lvl>
    <w:lvl w:ilvl="7" w:tplc="D8ACDE76">
      <w:start w:val="1"/>
      <w:numFmt w:val="bullet"/>
      <w:lvlText w:val="o"/>
      <w:lvlJc w:val="left"/>
      <w:pPr>
        <w:ind w:left="5760" w:hanging="360"/>
      </w:pPr>
      <w:rPr>
        <w:rFonts w:ascii="Courier New" w:hAnsi="Courier New" w:hint="default"/>
      </w:rPr>
    </w:lvl>
    <w:lvl w:ilvl="8" w:tplc="EF063FB8">
      <w:start w:val="1"/>
      <w:numFmt w:val="bullet"/>
      <w:lvlText w:val=""/>
      <w:lvlJc w:val="left"/>
      <w:pPr>
        <w:ind w:left="6480" w:hanging="360"/>
      </w:pPr>
      <w:rPr>
        <w:rFonts w:ascii="Wingdings" w:hAnsi="Wingdings" w:hint="default"/>
      </w:rPr>
    </w:lvl>
  </w:abstractNum>
  <w:abstractNum w:abstractNumId="29" w15:restartNumberingAfterBreak="0">
    <w:nsid w:val="7DA32737"/>
    <w:multiLevelType w:val="multilevel"/>
    <w:tmpl w:val="31D0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D02C8D"/>
    <w:multiLevelType w:val="multilevel"/>
    <w:tmpl w:val="93C0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303546">
    <w:abstractNumId w:val="27"/>
  </w:num>
  <w:num w:numId="2" w16cid:durableId="1548949434">
    <w:abstractNumId w:val="28"/>
  </w:num>
  <w:num w:numId="3" w16cid:durableId="1334257246">
    <w:abstractNumId w:val="19"/>
  </w:num>
  <w:num w:numId="4" w16cid:durableId="901713068">
    <w:abstractNumId w:val="15"/>
  </w:num>
  <w:num w:numId="5" w16cid:durableId="523904937">
    <w:abstractNumId w:val="8"/>
  </w:num>
  <w:num w:numId="6" w16cid:durableId="87431113">
    <w:abstractNumId w:val="21"/>
  </w:num>
  <w:num w:numId="7" w16cid:durableId="1534806011">
    <w:abstractNumId w:val="22"/>
  </w:num>
  <w:num w:numId="8" w16cid:durableId="117258100">
    <w:abstractNumId w:val="11"/>
  </w:num>
  <w:num w:numId="9" w16cid:durableId="709187977">
    <w:abstractNumId w:val="1"/>
  </w:num>
  <w:num w:numId="10" w16cid:durableId="373622454">
    <w:abstractNumId w:val="5"/>
  </w:num>
  <w:num w:numId="11" w16cid:durableId="1405419745">
    <w:abstractNumId w:val="24"/>
  </w:num>
  <w:num w:numId="12" w16cid:durableId="1417359440">
    <w:abstractNumId w:val="14"/>
  </w:num>
  <w:num w:numId="13" w16cid:durableId="1670601493">
    <w:abstractNumId w:val="18"/>
  </w:num>
  <w:num w:numId="14" w16cid:durableId="812063357">
    <w:abstractNumId w:val="3"/>
  </w:num>
  <w:num w:numId="15" w16cid:durableId="424422138">
    <w:abstractNumId w:val="0"/>
  </w:num>
  <w:num w:numId="16" w16cid:durableId="1263338695">
    <w:abstractNumId w:val="10"/>
  </w:num>
  <w:num w:numId="17" w16cid:durableId="525826035">
    <w:abstractNumId w:val="2"/>
  </w:num>
  <w:num w:numId="18" w16cid:durableId="1278028761">
    <w:abstractNumId w:val="7"/>
  </w:num>
  <w:num w:numId="19" w16cid:durableId="491675121">
    <w:abstractNumId w:val="17"/>
  </w:num>
  <w:num w:numId="20" w16cid:durableId="1147017246">
    <w:abstractNumId w:val="26"/>
  </w:num>
  <w:num w:numId="21" w16cid:durableId="1868911366">
    <w:abstractNumId w:val="4"/>
  </w:num>
  <w:num w:numId="22" w16cid:durableId="1684238071">
    <w:abstractNumId w:val="20"/>
  </w:num>
  <w:num w:numId="23" w16cid:durableId="1448697232">
    <w:abstractNumId w:val="16"/>
  </w:num>
  <w:num w:numId="24" w16cid:durableId="349265162">
    <w:abstractNumId w:val="9"/>
  </w:num>
  <w:num w:numId="25" w16cid:durableId="813984040">
    <w:abstractNumId w:val="30"/>
  </w:num>
  <w:num w:numId="26" w16cid:durableId="1409883765">
    <w:abstractNumId w:val="29"/>
  </w:num>
  <w:num w:numId="27" w16cid:durableId="135880493">
    <w:abstractNumId w:val="6"/>
  </w:num>
  <w:num w:numId="28" w16cid:durableId="2134789564">
    <w:abstractNumId w:val="23"/>
  </w:num>
  <w:num w:numId="29" w16cid:durableId="1291084024">
    <w:abstractNumId w:val="25"/>
  </w:num>
  <w:num w:numId="30" w16cid:durableId="1014765330">
    <w:abstractNumId w:val="12"/>
  </w:num>
  <w:num w:numId="31" w16cid:durableId="16164072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6DE2"/>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3A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1200"/>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603"/>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4F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4DB0"/>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016"/>
    <w:rsid w:val="00324AA8"/>
    <w:rsid w:val="00324FC4"/>
    <w:rsid w:val="0032632C"/>
    <w:rsid w:val="00326A9A"/>
    <w:rsid w:val="00327519"/>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1466"/>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1802"/>
    <w:rsid w:val="003F6E40"/>
    <w:rsid w:val="003F755F"/>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0B3"/>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06"/>
    <w:rsid w:val="004B7279"/>
    <w:rsid w:val="004C0D14"/>
    <w:rsid w:val="004C3E0C"/>
    <w:rsid w:val="004C5DE5"/>
    <w:rsid w:val="004C6014"/>
    <w:rsid w:val="004C6E85"/>
    <w:rsid w:val="004C6FF7"/>
    <w:rsid w:val="004D1D98"/>
    <w:rsid w:val="004D24E3"/>
    <w:rsid w:val="004D408A"/>
    <w:rsid w:val="004D7488"/>
    <w:rsid w:val="004E023B"/>
    <w:rsid w:val="004E0616"/>
    <w:rsid w:val="004E0859"/>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889"/>
    <w:rsid w:val="004F7995"/>
    <w:rsid w:val="004F7C2D"/>
    <w:rsid w:val="005008FB"/>
    <w:rsid w:val="00500B13"/>
    <w:rsid w:val="005034BA"/>
    <w:rsid w:val="0050360C"/>
    <w:rsid w:val="005041CD"/>
    <w:rsid w:val="005051D9"/>
    <w:rsid w:val="005063A8"/>
    <w:rsid w:val="005063C0"/>
    <w:rsid w:val="005069D2"/>
    <w:rsid w:val="00510AFE"/>
    <w:rsid w:val="00511401"/>
    <w:rsid w:val="00511677"/>
    <w:rsid w:val="00511747"/>
    <w:rsid w:val="00511ED6"/>
    <w:rsid w:val="00512B6C"/>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1BC9"/>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0A71"/>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33B2"/>
    <w:rsid w:val="005E357C"/>
    <w:rsid w:val="005E3D8C"/>
    <w:rsid w:val="005E51D2"/>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85DA7"/>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1AF"/>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377C4"/>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803"/>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6F8"/>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74A"/>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2232"/>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BA5"/>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8A6"/>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54C"/>
    <w:rsid w:val="00B95E2A"/>
    <w:rsid w:val="00B95F76"/>
    <w:rsid w:val="00B961D1"/>
    <w:rsid w:val="00BA149F"/>
    <w:rsid w:val="00BA2223"/>
    <w:rsid w:val="00BA231A"/>
    <w:rsid w:val="00BA259E"/>
    <w:rsid w:val="00BA28F1"/>
    <w:rsid w:val="00BA3383"/>
    <w:rsid w:val="00BA3EC4"/>
    <w:rsid w:val="00BA6669"/>
    <w:rsid w:val="00BA792B"/>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25B"/>
    <w:rsid w:val="00BC195E"/>
    <w:rsid w:val="00BC22CC"/>
    <w:rsid w:val="00BC43C4"/>
    <w:rsid w:val="00BC4C92"/>
    <w:rsid w:val="00BC63FE"/>
    <w:rsid w:val="00BC6442"/>
    <w:rsid w:val="00BC6998"/>
    <w:rsid w:val="00BC79FE"/>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34"/>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7CE"/>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2E55"/>
    <w:rsid w:val="00D633A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27ED5"/>
    <w:rsid w:val="00E314FF"/>
    <w:rsid w:val="00E31C02"/>
    <w:rsid w:val="00E31F45"/>
    <w:rsid w:val="00E3290B"/>
    <w:rsid w:val="00E33152"/>
    <w:rsid w:val="00E33334"/>
    <w:rsid w:val="00E335A2"/>
    <w:rsid w:val="00E33A51"/>
    <w:rsid w:val="00E34F8A"/>
    <w:rsid w:val="00E36788"/>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029F"/>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2FF"/>
    <w:rsid w:val="00EE2A40"/>
    <w:rsid w:val="00EE2B5E"/>
    <w:rsid w:val="00EE3593"/>
    <w:rsid w:val="00EE4D9E"/>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48D8"/>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2323"/>
    <w:rsid w:val="00FA3068"/>
    <w:rsid w:val="00FA4519"/>
    <w:rsid w:val="00FA48E8"/>
    <w:rsid w:val="00FA5F27"/>
    <w:rsid w:val="00FA6613"/>
    <w:rsid w:val="00FA70B5"/>
    <w:rsid w:val="00FB16C0"/>
    <w:rsid w:val="00FB264C"/>
    <w:rsid w:val="00FB2851"/>
    <w:rsid w:val="00FB2D9E"/>
    <w:rsid w:val="00FB497B"/>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 w:val="03FA46E6"/>
    <w:rsid w:val="06F455A4"/>
    <w:rsid w:val="0E9FB138"/>
    <w:rsid w:val="11F344F9"/>
    <w:rsid w:val="1EF99750"/>
    <w:rsid w:val="28FA6788"/>
    <w:rsid w:val="29FD5A3B"/>
    <w:rsid w:val="2AE7B763"/>
    <w:rsid w:val="34116DD4"/>
    <w:rsid w:val="36C3F85A"/>
    <w:rsid w:val="39D63C03"/>
    <w:rsid w:val="3CA9090C"/>
    <w:rsid w:val="3E7907D2"/>
    <w:rsid w:val="47DDB21B"/>
    <w:rsid w:val="538A9D86"/>
    <w:rsid w:val="5562F45A"/>
    <w:rsid w:val="55C771F3"/>
    <w:rsid w:val="59C69BB5"/>
    <w:rsid w:val="5BB63786"/>
    <w:rsid w:val="5DFE6461"/>
    <w:rsid w:val="6846B3E4"/>
    <w:rsid w:val="6E73A047"/>
    <w:rsid w:val="7452E31A"/>
    <w:rsid w:val="7A8B9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E3054"/>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paragraph" w:styleId="NormalWeb">
    <w:name w:val="Normal (Web)"/>
    <w:basedOn w:val="Normal"/>
    <w:uiPriority w:val="99"/>
    <w:semiHidden/>
    <w:unhideWhenUsed/>
    <w:rsid w:val="000A73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529537040">
      <w:bodyDiv w:val="1"/>
      <w:marLeft w:val="0"/>
      <w:marRight w:val="0"/>
      <w:marTop w:val="0"/>
      <w:marBottom w:val="0"/>
      <w:divBdr>
        <w:top w:val="none" w:sz="0" w:space="0" w:color="auto"/>
        <w:left w:val="none" w:sz="0" w:space="0" w:color="auto"/>
        <w:bottom w:val="none" w:sz="0" w:space="0" w:color="auto"/>
        <w:right w:val="none" w:sz="0" w:space="0" w:color="auto"/>
      </w:divBdr>
    </w:div>
    <w:div w:id="745034469">
      <w:bodyDiv w:val="1"/>
      <w:marLeft w:val="0"/>
      <w:marRight w:val="0"/>
      <w:marTop w:val="0"/>
      <w:marBottom w:val="0"/>
      <w:divBdr>
        <w:top w:val="none" w:sz="0" w:space="0" w:color="auto"/>
        <w:left w:val="none" w:sz="0" w:space="0" w:color="auto"/>
        <w:bottom w:val="none" w:sz="0" w:space="0" w:color="auto"/>
        <w:right w:val="none" w:sz="0" w:space="0" w:color="auto"/>
      </w:divBdr>
      <w:divsChild>
        <w:div w:id="849490185">
          <w:marLeft w:val="0"/>
          <w:marRight w:val="0"/>
          <w:marTop w:val="0"/>
          <w:marBottom w:val="0"/>
          <w:divBdr>
            <w:top w:val="none" w:sz="0" w:space="0" w:color="auto"/>
            <w:left w:val="none" w:sz="0" w:space="0" w:color="auto"/>
            <w:bottom w:val="none" w:sz="0" w:space="0" w:color="auto"/>
            <w:right w:val="none" w:sz="0" w:space="0" w:color="auto"/>
          </w:divBdr>
          <w:divsChild>
            <w:div w:id="1309750904">
              <w:marLeft w:val="0"/>
              <w:marRight w:val="0"/>
              <w:marTop w:val="0"/>
              <w:marBottom w:val="0"/>
              <w:divBdr>
                <w:top w:val="none" w:sz="0" w:space="0" w:color="auto"/>
                <w:left w:val="none" w:sz="0" w:space="0" w:color="auto"/>
                <w:bottom w:val="none" w:sz="0" w:space="0" w:color="auto"/>
                <w:right w:val="none" w:sz="0" w:space="0" w:color="auto"/>
              </w:divBdr>
              <w:divsChild>
                <w:div w:id="1308634170">
                  <w:marLeft w:val="0"/>
                  <w:marRight w:val="0"/>
                  <w:marTop w:val="0"/>
                  <w:marBottom w:val="0"/>
                  <w:divBdr>
                    <w:top w:val="none" w:sz="0" w:space="0" w:color="auto"/>
                    <w:left w:val="none" w:sz="0" w:space="0" w:color="auto"/>
                    <w:bottom w:val="none" w:sz="0" w:space="0" w:color="auto"/>
                    <w:right w:val="none" w:sz="0" w:space="0" w:color="auto"/>
                  </w:divBdr>
                  <w:divsChild>
                    <w:div w:id="1234123161">
                      <w:marLeft w:val="0"/>
                      <w:marRight w:val="0"/>
                      <w:marTop w:val="0"/>
                      <w:marBottom w:val="0"/>
                      <w:divBdr>
                        <w:top w:val="none" w:sz="0" w:space="0" w:color="auto"/>
                        <w:left w:val="none" w:sz="0" w:space="0" w:color="auto"/>
                        <w:bottom w:val="none" w:sz="0" w:space="0" w:color="auto"/>
                        <w:right w:val="none" w:sz="0" w:space="0" w:color="auto"/>
                      </w:divBdr>
                      <w:divsChild>
                        <w:div w:id="1269504360">
                          <w:marLeft w:val="0"/>
                          <w:marRight w:val="0"/>
                          <w:marTop w:val="0"/>
                          <w:marBottom w:val="0"/>
                          <w:divBdr>
                            <w:top w:val="none" w:sz="0" w:space="0" w:color="auto"/>
                            <w:left w:val="none" w:sz="0" w:space="0" w:color="auto"/>
                            <w:bottom w:val="none" w:sz="0" w:space="0" w:color="auto"/>
                            <w:right w:val="none" w:sz="0" w:space="0" w:color="auto"/>
                          </w:divBdr>
                          <w:divsChild>
                            <w:div w:id="552540497">
                              <w:marLeft w:val="0"/>
                              <w:marRight w:val="0"/>
                              <w:marTop w:val="0"/>
                              <w:marBottom w:val="0"/>
                              <w:divBdr>
                                <w:top w:val="none" w:sz="0" w:space="0" w:color="auto"/>
                                <w:left w:val="none" w:sz="0" w:space="0" w:color="auto"/>
                                <w:bottom w:val="none" w:sz="0" w:space="0" w:color="auto"/>
                                <w:right w:val="none" w:sz="0" w:space="0" w:color="auto"/>
                              </w:divBdr>
                              <w:divsChild>
                                <w:div w:id="859009383">
                                  <w:marLeft w:val="0"/>
                                  <w:marRight w:val="0"/>
                                  <w:marTop w:val="0"/>
                                  <w:marBottom w:val="0"/>
                                  <w:divBdr>
                                    <w:top w:val="none" w:sz="0" w:space="0" w:color="auto"/>
                                    <w:left w:val="none" w:sz="0" w:space="0" w:color="auto"/>
                                    <w:bottom w:val="none" w:sz="0" w:space="0" w:color="auto"/>
                                    <w:right w:val="none" w:sz="0" w:space="0" w:color="auto"/>
                                  </w:divBdr>
                                  <w:divsChild>
                                    <w:div w:id="211380730">
                                      <w:marLeft w:val="0"/>
                                      <w:marRight w:val="0"/>
                                      <w:marTop w:val="0"/>
                                      <w:marBottom w:val="0"/>
                                      <w:divBdr>
                                        <w:top w:val="none" w:sz="0" w:space="0" w:color="auto"/>
                                        <w:left w:val="none" w:sz="0" w:space="0" w:color="auto"/>
                                        <w:bottom w:val="none" w:sz="0" w:space="0" w:color="auto"/>
                                        <w:right w:val="none" w:sz="0" w:space="0" w:color="auto"/>
                                      </w:divBdr>
                                      <w:divsChild>
                                        <w:div w:id="582566560">
                                          <w:marLeft w:val="0"/>
                                          <w:marRight w:val="0"/>
                                          <w:marTop w:val="0"/>
                                          <w:marBottom w:val="0"/>
                                          <w:divBdr>
                                            <w:top w:val="none" w:sz="0" w:space="0" w:color="auto"/>
                                            <w:left w:val="none" w:sz="0" w:space="0" w:color="auto"/>
                                            <w:bottom w:val="none" w:sz="0" w:space="0" w:color="auto"/>
                                            <w:right w:val="none" w:sz="0" w:space="0" w:color="auto"/>
                                          </w:divBdr>
                                          <w:divsChild>
                                            <w:div w:id="687102611">
                                              <w:marLeft w:val="0"/>
                                              <w:marRight w:val="0"/>
                                              <w:marTop w:val="0"/>
                                              <w:marBottom w:val="0"/>
                                              <w:divBdr>
                                                <w:top w:val="none" w:sz="0" w:space="0" w:color="auto"/>
                                                <w:left w:val="none" w:sz="0" w:space="0" w:color="auto"/>
                                                <w:bottom w:val="none" w:sz="0" w:space="0" w:color="auto"/>
                                                <w:right w:val="none" w:sz="0" w:space="0" w:color="auto"/>
                                              </w:divBdr>
                                              <w:divsChild>
                                                <w:div w:id="1668054092">
                                                  <w:marLeft w:val="0"/>
                                                  <w:marRight w:val="0"/>
                                                  <w:marTop w:val="0"/>
                                                  <w:marBottom w:val="0"/>
                                                  <w:divBdr>
                                                    <w:top w:val="none" w:sz="0" w:space="0" w:color="auto"/>
                                                    <w:left w:val="none" w:sz="0" w:space="0" w:color="auto"/>
                                                    <w:bottom w:val="none" w:sz="0" w:space="0" w:color="auto"/>
                                                    <w:right w:val="none" w:sz="0" w:space="0" w:color="auto"/>
                                                  </w:divBdr>
                                                  <w:divsChild>
                                                    <w:div w:id="838348969">
                                                      <w:marLeft w:val="0"/>
                                                      <w:marRight w:val="0"/>
                                                      <w:marTop w:val="0"/>
                                                      <w:marBottom w:val="0"/>
                                                      <w:divBdr>
                                                        <w:top w:val="none" w:sz="0" w:space="0" w:color="auto"/>
                                                        <w:left w:val="none" w:sz="0" w:space="0" w:color="auto"/>
                                                        <w:bottom w:val="none" w:sz="0" w:space="0" w:color="auto"/>
                                                        <w:right w:val="none" w:sz="0" w:space="0" w:color="auto"/>
                                                      </w:divBdr>
                                                      <w:divsChild>
                                                        <w:div w:id="212900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1089">
                                              <w:marLeft w:val="0"/>
                                              <w:marRight w:val="0"/>
                                              <w:marTop w:val="0"/>
                                              <w:marBottom w:val="0"/>
                                              <w:divBdr>
                                                <w:top w:val="none" w:sz="0" w:space="0" w:color="auto"/>
                                                <w:left w:val="none" w:sz="0" w:space="0" w:color="auto"/>
                                                <w:bottom w:val="none" w:sz="0" w:space="0" w:color="auto"/>
                                                <w:right w:val="none" w:sz="0" w:space="0" w:color="auto"/>
                                              </w:divBdr>
                                              <w:divsChild>
                                                <w:div w:id="1483305308">
                                                  <w:marLeft w:val="0"/>
                                                  <w:marRight w:val="0"/>
                                                  <w:marTop w:val="0"/>
                                                  <w:marBottom w:val="0"/>
                                                  <w:divBdr>
                                                    <w:top w:val="none" w:sz="0" w:space="0" w:color="auto"/>
                                                    <w:left w:val="none" w:sz="0" w:space="0" w:color="auto"/>
                                                    <w:bottom w:val="none" w:sz="0" w:space="0" w:color="auto"/>
                                                    <w:right w:val="none" w:sz="0" w:space="0" w:color="auto"/>
                                                  </w:divBdr>
                                                  <w:divsChild>
                                                    <w:div w:id="942802093">
                                                      <w:marLeft w:val="0"/>
                                                      <w:marRight w:val="0"/>
                                                      <w:marTop w:val="0"/>
                                                      <w:marBottom w:val="0"/>
                                                      <w:divBdr>
                                                        <w:top w:val="none" w:sz="0" w:space="0" w:color="auto"/>
                                                        <w:left w:val="none" w:sz="0" w:space="0" w:color="auto"/>
                                                        <w:bottom w:val="none" w:sz="0" w:space="0" w:color="auto"/>
                                                        <w:right w:val="none" w:sz="0" w:space="0" w:color="auto"/>
                                                      </w:divBdr>
                                                      <w:divsChild>
                                                        <w:div w:id="15906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SharedWithUsers xmlns="1aa8bd0e-bdaf-43de-b394-215b82a50493">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D8DE5C-4526-44BB-8438-F8D2E74AD8E0}">
  <ds:schemaRefs>
    <ds:schemaRef ds:uri="http://schemas.microsoft.com/sharepoint/v3/contenttype/forms"/>
  </ds:schemaRefs>
</ds:datastoreItem>
</file>

<file path=customXml/itemProps2.xml><?xml version="1.0" encoding="utf-8"?>
<ds:datastoreItem xmlns:ds="http://schemas.openxmlformats.org/officeDocument/2006/customXml" ds:itemID="{2E4A4C80-D5DC-412F-A5D8-CBDA37838791}">
  <ds:schemaRefs>
    <ds:schemaRef ds:uri="http://schemas.microsoft.com/office/2006/metadata/properties"/>
    <ds:schemaRef ds:uri="http://schemas.microsoft.com/office/infopath/2007/PartnerControls"/>
    <ds:schemaRef ds:uri="d9a93a7c-b646-4127-a9ec-b26cec268724"/>
    <ds:schemaRef ds:uri="225b27e5-a827-484d-91bf-28ddbdefe83a"/>
  </ds:schemaRefs>
</ds:datastoreItem>
</file>

<file path=customXml/itemProps3.xml><?xml version="1.0" encoding="utf-8"?>
<ds:datastoreItem xmlns:ds="http://schemas.openxmlformats.org/officeDocument/2006/customXml" ds:itemID="{880A1CA2-27D3-4D8E-8AB9-C0D9809D3C76}"/>
</file>

<file path=docProps/app.xml><?xml version="1.0" encoding="utf-8"?>
<Properties xmlns="http://schemas.openxmlformats.org/officeDocument/2006/extended-properties" xmlns:vt="http://schemas.openxmlformats.org/officeDocument/2006/docPropsVTypes">
  <Template>Normal</Template>
  <TotalTime>5</TotalTime>
  <Pages>3</Pages>
  <Words>1018</Words>
  <Characters>5970</Characters>
  <Application>Microsoft Office Word</Application>
  <DocSecurity>0</DocSecurity>
  <Lines>186</Lines>
  <Paragraphs>116</Paragraphs>
  <ScaleCrop>false</ScaleCrop>
  <Company/>
  <LinksUpToDate>false</LinksUpToDate>
  <CharactersWithSpaces>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Rebecca Proctor</cp:lastModifiedBy>
  <cp:revision>5</cp:revision>
  <dcterms:created xsi:type="dcterms:W3CDTF">2026-01-02T13:29:00Z</dcterms:created>
  <dcterms:modified xsi:type="dcterms:W3CDTF">2026-01-04T22:20:00Z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Order">
    <vt:r8>661000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